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3E2D8"/>
  <w:body>
    <w:p w14:paraId="5A193BD1" w14:textId="5386B46B" w:rsidR="00B85CA0" w:rsidRPr="007F1C62" w:rsidRDefault="00B85CA0" w:rsidP="00B85CA0">
      <w:pPr>
        <w:spacing w:line="276" w:lineRule="auto"/>
        <w:rPr>
          <w:rFonts w:ascii="GT Pressura" w:hAnsi="GT Pressura" w:cs="Arial"/>
          <w:b/>
          <w:bCs/>
          <w:color w:val="000000" w:themeColor="text1"/>
          <w:sz w:val="24"/>
          <w:szCs w:val="24"/>
        </w:rPr>
      </w:pPr>
      <w:r>
        <w:rPr>
          <w:rFonts w:ascii="GT Pressura" w:hAnsi="GT Pressura"/>
          <w:noProof/>
          <w:color w:val="03178C"/>
          <w:sz w:val="24"/>
          <w:szCs w:val="24"/>
        </w:rPr>
        <w:drawing>
          <wp:anchor distT="0" distB="0" distL="114300" distR="114300" simplePos="0" relativeHeight="251660288" behindDoc="0" locked="0" layoutInCell="1" allowOverlap="1" wp14:anchorId="5E4B5783" wp14:editId="37C03ABD">
            <wp:simplePos x="0" y="0"/>
            <wp:positionH relativeFrom="margin">
              <wp:posOffset>2066067</wp:posOffset>
            </wp:positionH>
            <wp:positionV relativeFrom="paragraph">
              <wp:posOffset>-293370</wp:posOffset>
            </wp:positionV>
            <wp:extent cx="1627572" cy="419100"/>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572" cy="419100"/>
                    </a:xfrm>
                    <a:prstGeom prst="rect">
                      <a:avLst/>
                    </a:prstGeom>
                  </pic:spPr>
                </pic:pic>
              </a:graphicData>
            </a:graphic>
            <wp14:sizeRelH relativeFrom="margin">
              <wp14:pctWidth>0</wp14:pctWidth>
            </wp14:sizeRelH>
            <wp14:sizeRelV relativeFrom="margin">
              <wp14:pctHeight>0</wp14:pctHeight>
            </wp14:sizeRelV>
          </wp:anchor>
        </w:drawing>
      </w:r>
      <w:r>
        <w:rPr>
          <w:rFonts w:ascii="GT Pressura" w:hAnsi="GT Pressura" w:cs="Arial"/>
          <w:b/>
          <w:bCs/>
          <w:color w:val="000000" w:themeColor="text1"/>
          <w:sz w:val="24"/>
          <w:szCs w:val="24"/>
        </w:rPr>
        <w:br/>
      </w:r>
    </w:p>
    <w:p w14:paraId="1518A93B" w14:textId="77777777" w:rsidR="00B85CA0" w:rsidRPr="007F1C62" w:rsidRDefault="00B85CA0" w:rsidP="00B85CA0">
      <w:pPr>
        <w:spacing w:line="276" w:lineRule="auto"/>
        <w:jc w:val="center"/>
        <w:rPr>
          <w:rFonts w:ascii="GT Pressura" w:hAnsi="GT Pressura" w:cs="Arial"/>
          <w:b/>
          <w:bCs/>
          <w:color w:val="03178C"/>
          <w:sz w:val="56"/>
          <w:szCs w:val="56"/>
          <w:shd w:val="clear" w:color="auto" w:fill="FFB800"/>
        </w:rPr>
      </w:pPr>
      <w:r w:rsidRPr="007F1C62">
        <w:rPr>
          <w:rFonts w:ascii="GT Pressura" w:hAnsi="GT Pressura" w:cs="Arial"/>
          <w:b/>
          <w:bCs/>
          <w:color w:val="03178C"/>
          <w:sz w:val="56"/>
          <w:szCs w:val="56"/>
          <w:shd w:val="clear" w:color="auto" w:fill="FFB800"/>
        </w:rPr>
        <w:t>DATABEHANDLERAVTALE</w:t>
      </w:r>
    </w:p>
    <w:p w14:paraId="6E20E9EA" w14:textId="77777777" w:rsidR="00B85CA0" w:rsidRPr="007F1C62" w:rsidRDefault="00B85CA0" w:rsidP="00B85CA0">
      <w:pPr>
        <w:spacing w:line="276" w:lineRule="auto"/>
        <w:rPr>
          <w:rFonts w:ascii="GT Pressura" w:hAnsi="GT Pressura"/>
          <w:color w:val="03178C"/>
          <w:sz w:val="24"/>
          <w:szCs w:val="24"/>
        </w:rPr>
      </w:pPr>
    </w:p>
    <w:p w14:paraId="7FBA99A9" w14:textId="77777777" w:rsidR="00B85CA0" w:rsidRPr="007F1C62" w:rsidRDefault="00B85CA0" w:rsidP="00B85CA0">
      <w:pPr>
        <w:spacing w:line="276" w:lineRule="auto"/>
        <w:rPr>
          <w:rFonts w:ascii="GT Pressura" w:hAnsi="GT Pressura"/>
          <w:b/>
          <w:bCs/>
          <w:color w:val="03178C"/>
          <w:sz w:val="24"/>
          <w:szCs w:val="24"/>
        </w:rPr>
      </w:pPr>
      <w:r w:rsidRPr="007F1C62">
        <w:rPr>
          <w:rFonts w:ascii="GT Pressura" w:hAnsi="GT Pressura"/>
          <w:b/>
          <w:bCs/>
          <w:color w:val="03178C"/>
          <w:sz w:val="24"/>
          <w:szCs w:val="24"/>
        </w:rPr>
        <w:t>Denne avtalen er inngått mellom:</w:t>
      </w:r>
    </w:p>
    <w:p w14:paraId="34A5D8B7" w14:textId="5B74AFEE" w:rsidR="00B85CA0" w:rsidRPr="007F1C62" w:rsidRDefault="00B85CA0" w:rsidP="00B85CA0">
      <w:pPr>
        <w:pStyle w:val="Avsnittsnummerering"/>
        <w:spacing w:line="276" w:lineRule="auto"/>
        <w:rPr>
          <w:rFonts w:ascii="GT Pressura" w:hAnsi="GT Pressura"/>
          <w:color w:val="03178C"/>
          <w:sz w:val="24"/>
          <w:szCs w:val="24"/>
        </w:rPr>
      </w:pPr>
      <w:r w:rsidRPr="007F1C62">
        <w:rPr>
          <w:rFonts w:ascii="GT Pressura" w:hAnsi="GT Pressura"/>
          <w:color w:val="03178C"/>
          <w:sz w:val="24"/>
          <w:szCs w:val="24"/>
        </w:rPr>
        <w:t xml:space="preserve">«KUNDE» et norsk selskap med organisasjonsnummer </w:t>
      </w:r>
      <w:r>
        <w:rPr>
          <w:rFonts w:ascii="GT Pressura" w:hAnsi="GT Pressura"/>
          <w:color w:val="03178C"/>
          <w:sz w:val="24"/>
          <w:szCs w:val="24"/>
        </w:rPr>
        <w:t>«ORG.NUMMER»</w:t>
      </w:r>
      <w:r w:rsidRPr="007F1C62">
        <w:rPr>
          <w:rFonts w:ascii="GT Pressura" w:hAnsi="GT Pressura"/>
          <w:color w:val="03178C"/>
          <w:sz w:val="24"/>
          <w:szCs w:val="24"/>
        </w:rPr>
        <w:t xml:space="preserve"> ("</w:t>
      </w:r>
      <w:r w:rsidRPr="007F1C62">
        <w:rPr>
          <w:rFonts w:ascii="GT Pressura" w:hAnsi="GT Pressura"/>
          <w:b/>
          <w:color w:val="03178C"/>
          <w:sz w:val="24"/>
          <w:szCs w:val="24"/>
        </w:rPr>
        <w:t>Behandlingsansvarlig</w:t>
      </w:r>
      <w:r w:rsidRPr="007F1C62">
        <w:rPr>
          <w:rFonts w:ascii="GT Pressura" w:hAnsi="GT Pressura"/>
          <w:color w:val="03178C"/>
          <w:sz w:val="24"/>
          <w:szCs w:val="24"/>
        </w:rPr>
        <w:t>"); og</w:t>
      </w:r>
    </w:p>
    <w:p w14:paraId="5977A2BF" w14:textId="77777777" w:rsidR="00B85CA0" w:rsidRPr="009A1198" w:rsidRDefault="00B85CA0" w:rsidP="00B85CA0">
      <w:pPr>
        <w:pStyle w:val="Avsnittsnummerering"/>
        <w:spacing w:line="276" w:lineRule="auto"/>
        <w:rPr>
          <w:rFonts w:ascii="GT Pressura" w:hAnsi="GT Pressura"/>
          <w:color w:val="03178C"/>
          <w:sz w:val="24"/>
          <w:szCs w:val="24"/>
        </w:rPr>
      </w:pPr>
      <w:r w:rsidRPr="007F1C62">
        <w:rPr>
          <w:rFonts w:ascii="GT Pressura" w:hAnsi="GT Pressura"/>
          <w:color w:val="03178C"/>
          <w:sz w:val="24"/>
          <w:szCs w:val="24"/>
        </w:rPr>
        <w:t>Upheads AS, et Norsk selskap med organisasjonsnummer 980893936</w:t>
      </w:r>
      <w:r>
        <w:rPr>
          <w:rFonts w:ascii="GT Pressura" w:hAnsi="GT Pressura"/>
          <w:color w:val="03178C"/>
          <w:sz w:val="24"/>
          <w:szCs w:val="24"/>
        </w:rPr>
        <w:t xml:space="preserve"> </w:t>
      </w:r>
      <w:r w:rsidRPr="007F1C62">
        <w:rPr>
          <w:rFonts w:ascii="GT Pressura" w:hAnsi="GT Pressura"/>
          <w:color w:val="03178C"/>
          <w:sz w:val="24"/>
          <w:szCs w:val="24"/>
        </w:rPr>
        <w:t>("</w:t>
      </w:r>
      <w:r w:rsidRPr="007F1C62">
        <w:rPr>
          <w:rFonts w:ascii="GT Pressura" w:hAnsi="GT Pressura"/>
          <w:b/>
          <w:color w:val="03178C"/>
          <w:sz w:val="24"/>
          <w:szCs w:val="24"/>
        </w:rPr>
        <w:t>Databehandler</w:t>
      </w:r>
      <w:r w:rsidRPr="007F1C62">
        <w:rPr>
          <w:rFonts w:ascii="GT Pressura" w:hAnsi="GT Pressura"/>
          <w:color w:val="03178C"/>
          <w:sz w:val="24"/>
          <w:szCs w:val="24"/>
        </w:rPr>
        <w:t>").</w:t>
      </w:r>
    </w:p>
    <w:p w14:paraId="5DAB510D" w14:textId="77777777" w:rsidR="00B85CA0" w:rsidRPr="007F1C62" w:rsidRDefault="00B85CA0" w:rsidP="00B85CA0">
      <w:pPr>
        <w:spacing w:line="276" w:lineRule="auto"/>
        <w:rPr>
          <w:rFonts w:ascii="GT Pressura" w:hAnsi="GT Pressura"/>
          <w:color w:val="03178C"/>
          <w:sz w:val="24"/>
          <w:szCs w:val="24"/>
        </w:rPr>
      </w:pPr>
    </w:p>
    <w:p w14:paraId="10514D7F" w14:textId="77777777" w:rsidR="00B85CA0" w:rsidRPr="007F1C62" w:rsidRDefault="00B85CA0" w:rsidP="00B85CA0">
      <w:pPr>
        <w:pStyle w:val="Overskrift1"/>
        <w:spacing w:line="276" w:lineRule="auto"/>
        <w:rPr>
          <w:rFonts w:ascii="GT Pressura" w:hAnsi="GT Pressura"/>
          <w:color w:val="03178C"/>
          <w:sz w:val="24"/>
          <w:szCs w:val="24"/>
        </w:rPr>
      </w:pPr>
      <w:r w:rsidRPr="007F1C62">
        <w:rPr>
          <w:rFonts w:ascii="GT Pressura" w:hAnsi="GT Pressura"/>
          <w:color w:val="03178C"/>
          <w:sz w:val="24"/>
          <w:szCs w:val="24"/>
        </w:rPr>
        <w:t>bakgrunn</w:t>
      </w:r>
    </w:p>
    <w:p w14:paraId="1A16B896" w14:textId="77777777" w:rsidR="00B85CA0" w:rsidRPr="007F1C62" w:rsidRDefault="00B85CA0" w:rsidP="00B85CA0">
      <w:pPr>
        <w:pStyle w:val="Listealfastor1"/>
        <w:spacing w:line="276" w:lineRule="auto"/>
        <w:rPr>
          <w:rFonts w:ascii="GT Pressura" w:hAnsi="GT Pressura"/>
          <w:color w:val="03178C"/>
          <w:sz w:val="24"/>
          <w:szCs w:val="24"/>
        </w:rPr>
      </w:pPr>
      <w:r w:rsidRPr="007F1C62">
        <w:rPr>
          <w:rFonts w:ascii="GT Pressura" w:hAnsi="GT Pressura"/>
          <w:color w:val="03178C"/>
          <w:sz w:val="24"/>
          <w:szCs w:val="24"/>
        </w:rPr>
        <w:t>Databehandler Behandler Personopplysninger på vegne Behandlingsansvarlig.</w:t>
      </w:r>
    </w:p>
    <w:p w14:paraId="74B415DA" w14:textId="77777777" w:rsidR="00B85CA0" w:rsidRPr="007F1C62" w:rsidRDefault="00B85CA0" w:rsidP="00B85CA0">
      <w:pPr>
        <w:pStyle w:val="Listealfastor1"/>
        <w:spacing w:line="276" w:lineRule="auto"/>
        <w:rPr>
          <w:rFonts w:ascii="GT Pressura" w:hAnsi="GT Pressura"/>
          <w:color w:val="03178C"/>
          <w:sz w:val="24"/>
          <w:szCs w:val="24"/>
        </w:rPr>
      </w:pPr>
      <w:r w:rsidRPr="007F1C62">
        <w:rPr>
          <w:rFonts w:ascii="GT Pressura" w:hAnsi="GT Pressura"/>
          <w:color w:val="03178C"/>
          <w:sz w:val="24"/>
          <w:szCs w:val="24"/>
        </w:rPr>
        <w:t>Denne Avtalen regulerer Behandlingen av Personopplysninger som Databehandler gjør på vegne av Behandlingsansvarlig. Databehandler skal behandle Personopplysninger kun i henhold til de angitte og avtalte spesifiserte formål etter denne Avtalen.</w:t>
      </w:r>
    </w:p>
    <w:p w14:paraId="3BB73159" w14:textId="77777777" w:rsidR="00B85CA0" w:rsidRPr="007F1C62" w:rsidRDefault="00B85CA0" w:rsidP="00B85CA0">
      <w:pPr>
        <w:pStyle w:val="Listealfastor1"/>
        <w:spacing w:line="276" w:lineRule="auto"/>
        <w:rPr>
          <w:rFonts w:ascii="GT Pressura" w:hAnsi="GT Pressura"/>
          <w:color w:val="03178C"/>
          <w:sz w:val="24"/>
          <w:szCs w:val="24"/>
        </w:rPr>
      </w:pPr>
      <w:r w:rsidRPr="007F1C62">
        <w:rPr>
          <w:rFonts w:ascii="GT Pressura" w:hAnsi="GT Pressura"/>
          <w:color w:val="03178C"/>
          <w:sz w:val="24"/>
          <w:szCs w:val="24"/>
        </w:rPr>
        <w:t xml:space="preserve">Den norske personopplysningsloven med forskrifter, og EU-forordning 2016/679, inneholder krav til reguleringen av forholdet mellom Databehandler og Behandlingsansvarlig, og til de sikkerhetsmessige og organisatoriske tiltakene som må </w:t>
      </w:r>
      <w:proofErr w:type="gramStart"/>
      <w:r w:rsidRPr="007F1C62">
        <w:rPr>
          <w:rFonts w:ascii="GT Pressura" w:hAnsi="GT Pressura"/>
          <w:color w:val="03178C"/>
          <w:sz w:val="24"/>
          <w:szCs w:val="24"/>
        </w:rPr>
        <w:t>implementeres</w:t>
      </w:r>
      <w:proofErr w:type="gramEnd"/>
      <w:r w:rsidRPr="007F1C62">
        <w:rPr>
          <w:rFonts w:ascii="GT Pressura" w:hAnsi="GT Pressura"/>
          <w:color w:val="03178C"/>
          <w:sz w:val="24"/>
          <w:szCs w:val="24"/>
        </w:rPr>
        <w:t xml:space="preserve"> for å sørge for lovlig og sikker behandling av Personopplysninger. Denne Avtalen er derfor inngått for å sikre at Personopplysninger kun behandles i henhold til gjeldende lover og regler, og kun etter instruks fra Behandlingsansvarlig.</w:t>
      </w:r>
    </w:p>
    <w:p w14:paraId="7DED058F"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Definisjoner</w:t>
      </w:r>
    </w:p>
    <w:p w14:paraId="08FB442D"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b/>
          <w:color w:val="03178C"/>
          <w:sz w:val="24"/>
          <w:szCs w:val="24"/>
        </w:rPr>
        <w:t xml:space="preserve">"GDPR" </w:t>
      </w:r>
      <w:r w:rsidRPr="007F1C62">
        <w:rPr>
          <w:rFonts w:ascii="GT Pressura" w:hAnsi="GT Pressura"/>
          <w:color w:val="03178C"/>
          <w:sz w:val="24"/>
          <w:szCs w:val="24"/>
        </w:rPr>
        <w:t xml:space="preserve">betyr EU-forordning 2016/679. </w:t>
      </w:r>
    </w:p>
    <w:p w14:paraId="2A732454" w14:textId="77777777" w:rsidR="00B85CA0" w:rsidRPr="007F1C62" w:rsidRDefault="00B85CA0" w:rsidP="00B85CA0">
      <w:pPr>
        <w:spacing w:line="276" w:lineRule="auto"/>
        <w:rPr>
          <w:rFonts w:ascii="GT Pressura" w:hAnsi="GT Pressura"/>
          <w:color w:val="03178C"/>
          <w:sz w:val="24"/>
          <w:szCs w:val="24"/>
        </w:rPr>
      </w:pPr>
    </w:p>
    <w:p w14:paraId="1E4563EA"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b/>
          <w:color w:val="03178C"/>
          <w:sz w:val="24"/>
          <w:szCs w:val="24"/>
        </w:rPr>
        <w:t>"Personopplysning"</w:t>
      </w:r>
      <w:r w:rsidRPr="007F1C62">
        <w:rPr>
          <w:rFonts w:ascii="GT Pressura" w:hAnsi="GT Pressura"/>
          <w:color w:val="03178C"/>
          <w:sz w:val="24"/>
          <w:szCs w:val="24"/>
        </w:rPr>
        <w:t xml:space="preserve"> betyr enhver opplysning om en identifisert eller identifiserbar, levende fysisk person som nærmere definert i GDPR</w:t>
      </w:r>
      <w:r w:rsidRPr="007F1C62">
        <w:rPr>
          <w:rFonts w:ascii="GT Pressura" w:hAnsi="GT Pressura"/>
          <w:b/>
          <w:color w:val="03178C"/>
          <w:sz w:val="24"/>
          <w:szCs w:val="24"/>
        </w:rPr>
        <w:t xml:space="preserve"> </w:t>
      </w:r>
      <w:r w:rsidRPr="007F1C62">
        <w:rPr>
          <w:rFonts w:ascii="GT Pressura" w:hAnsi="GT Pressura"/>
          <w:color w:val="03178C"/>
          <w:sz w:val="24"/>
          <w:szCs w:val="24"/>
        </w:rPr>
        <w:t>artikkel 4 (1).</w:t>
      </w:r>
    </w:p>
    <w:p w14:paraId="6716C0BA" w14:textId="77777777" w:rsidR="00B85CA0" w:rsidRPr="007F1C62" w:rsidRDefault="00B85CA0" w:rsidP="00B85CA0">
      <w:pPr>
        <w:spacing w:line="276" w:lineRule="auto"/>
        <w:rPr>
          <w:rFonts w:ascii="GT Pressura" w:hAnsi="GT Pressura"/>
          <w:color w:val="03178C"/>
          <w:sz w:val="24"/>
          <w:szCs w:val="24"/>
        </w:rPr>
      </w:pPr>
    </w:p>
    <w:p w14:paraId="6EEC8CAA"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b/>
          <w:color w:val="03178C"/>
          <w:sz w:val="24"/>
          <w:szCs w:val="24"/>
        </w:rPr>
        <w:t>"Registrerte"</w:t>
      </w:r>
      <w:r w:rsidRPr="007F1C62">
        <w:rPr>
          <w:rFonts w:ascii="GT Pressura" w:hAnsi="GT Pressura"/>
          <w:color w:val="03178C"/>
          <w:sz w:val="24"/>
          <w:szCs w:val="24"/>
        </w:rPr>
        <w:t xml:space="preserve"> betyr en identifisert eller identifiserbar levende fysisk person som Behandlingsansvarlig har Personopplysninger om. </w:t>
      </w:r>
    </w:p>
    <w:p w14:paraId="03DD4195"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 </w:t>
      </w:r>
    </w:p>
    <w:p w14:paraId="5A29B34A"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b/>
          <w:color w:val="03178C"/>
          <w:sz w:val="24"/>
          <w:szCs w:val="24"/>
        </w:rPr>
        <w:t>"Behandling"</w:t>
      </w:r>
      <w:r w:rsidRPr="007F1C62">
        <w:rPr>
          <w:rFonts w:ascii="GT Pressura" w:hAnsi="GT Pressura"/>
          <w:color w:val="03178C"/>
          <w:sz w:val="24"/>
          <w:szCs w:val="24"/>
        </w:rPr>
        <w:t xml:space="preserve"> av Personopplysninger betyr enhver operasjon eller rekke av operasjoner som gjøres med Personopplysninger som nærmere definert i GDPR artikkel 4 (2).</w:t>
      </w:r>
    </w:p>
    <w:p w14:paraId="0CD006A3" w14:textId="77777777" w:rsidR="00B85CA0" w:rsidRPr="007F1C62" w:rsidRDefault="00B85CA0" w:rsidP="00B85CA0">
      <w:pPr>
        <w:spacing w:line="276" w:lineRule="auto"/>
        <w:rPr>
          <w:rFonts w:ascii="GT Pressura" w:hAnsi="GT Pressura"/>
          <w:color w:val="03178C"/>
          <w:sz w:val="24"/>
          <w:szCs w:val="24"/>
        </w:rPr>
      </w:pPr>
    </w:p>
    <w:p w14:paraId="239B4C25" w14:textId="77777777" w:rsidR="00B85CA0" w:rsidRPr="007F1C62" w:rsidRDefault="00B85CA0" w:rsidP="00B85CA0">
      <w:pPr>
        <w:pStyle w:val="Overskrift1"/>
        <w:spacing w:line="276" w:lineRule="auto"/>
        <w:rPr>
          <w:rFonts w:ascii="GT Pressura" w:hAnsi="GT Pressura"/>
          <w:color w:val="03178C"/>
          <w:sz w:val="24"/>
          <w:szCs w:val="24"/>
        </w:rPr>
      </w:pPr>
      <w:r w:rsidRPr="007F1C62">
        <w:rPr>
          <w:rFonts w:ascii="GT Pressura" w:hAnsi="GT Pressura"/>
          <w:color w:val="03178C"/>
          <w:sz w:val="24"/>
          <w:szCs w:val="24"/>
        </w:rPr>
        <w:t>behandling av personopplysninger</w:t>
      </w:r>
    </w:p>
    <w:p w14:paraId="17C4F25F"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Personopplysninger som behandles</w:t>
      </w:r>
    </w:p>
    <w:p w14:paraId="7992F290"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Databehandler skal bistå Behandlingsansvarlig med behandling av personopplysninger på vegne av behandlingsansvarlig når databehandler drifter de tjenestene kunden benytter – </w:t>
      </w:r>
      <w:r w:rsidRPr="007F1C62">
        <w:rPr>
          <w:rFonts w:ascii="GT Pressura" w:hAnsi="GT Pressura"/>
          <w:color w:val="03178C"/>
          <w:sz w:val="24"/>
          <w:szCs w:val="24"/>
        </w:rPr>
        <w:lastRenderedPageBreak/>
        <w:t>Upheads tjenester. De tjenester som innebærer behandling av personopplysninger, er dette beskrevet i tjenestebeskrivelsen til tjenesten.</w:t>
      </w:r>
    </w:p>
    <w:p w14:paraId="1570662B" w14:textId="77777777" w:rsidR="00B85CA0" w:rsidRPr="007F1C62" w:rsidRDefault="00B85CA0" w:rsidP="00B85CA0">
      <w:pPr>
        <w:spacing w:line="276" w:lineRule="auto"/>
        <w:rPr>
          <w:rFonts w:ascii="GT Pressura" w:hAnsi="GT Pressura"/>
          <w:color w:val="03178C"/>
          <w:sz w:val="24"/>
          <w:szCs w:val="24"/>
        </w:rPr>
      </w:pPr>
    </w:p>
    <w:p w14:paraId="140C29CF"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Formålet med Behandling av Personopplysninger</w:t>
      </w:r>
    </w:p>
    <w:p w14:paraId="31ACA7CB" w14:textId="77777777" w:rsidR="00B85CA0" w:rsidRPr="007F1C62" w:rsidRDefault="00B85CA0" w:rsidP="00B85CA0">
      <w:pPr>
        <w:spacing w:line="276" w:lineRule="auto"/>
        <w:jc w:val="left"/>
        <w:rPr>
          <w:rFonts w:ascii="GT Pressura" w:hAnsi="GT Pressura"/>
          <w:color w:val="03178C"/>
          <w:sz w:val="24"/>
          <w:szCs w:val="24"/>
        </w:rPr>
      </w:pPr>
      <w:r w:rsidRPr="007F1C62">
        <w:rPr>
          <w:rFonts w:ascii="GT Pressura" w:hAnsi="GT Pressura"/>
          <w:color w:val="03178C"/>
          <w:sz w:val="24"/>
          <w:szCs w:val="24"/>
        </w:rPr>
        <w:t xml:space="preserve">Formålet med Databehandlers Behandling av Personopplysninger etter denne Avtalen, er å gjennomføre det som er beskrevet i tjenestebeskrivelsen. </w:t>
      </w:r>
      <w:r w:rsidRPr="007F1C62">
        <w:rPr>
          <w:rFonts w:ascii="GT Pressura" w:hAnsi="GT Pressura"/>
          <w:color w:val="03178C"/>
          <w:sz w:val="24"/>
          <w:szCs w:val="24"/>
        </w:rPr>
        <w:br/>
      </w:r>
    </w:p>
    <w:p w14:paraId="47ADD60F" w14:textId="77777777" w:rsidR="00B85CA0" w:rsidRPr="007F1C62" w:rsidRDefault="00B85CA0" w:rsidP="00B85CA0">
      <w:pPr>
        <w:pStyle w:val="Overskrift1"/>
        <w:spacing w:line="276" w:lineRule="auto"/>
        <w:rPr>
          <w:rFonts w:ascii="GT Pressura" w:hAnsi="GT Pressura"/>
          <w:color w:val="03178C"/>
          <w:sz w:val="24"/>
          <w:szCs w:val="24"/>
        </w:rPr>
      </w:pPr>
      <w:r w:rsidRPr="007F1C62">
        <w:rPr>
          <w:rFonts w:ascii="GT Pressura" w:hAnsi="GT Pressura"/>
          <w:color w:val="03178C"/>
          <w:sz w:val="24"/>
          <w:szCs w:val="24"/>
        </w:rPr>
        <w:t>Behandlingsansvarliges plikter</w:t>
      </w:r>
    </w:p>
    <w:p w14:paraId="72F9E9F1"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Behandlingsansvarlig bekrefter at:</w:t>
      </w:r>
    </w:p>
    <w:p w14:paraId="7890C359" w14:textId="77777777" w:rsidR="00B85CA0" w:rsidRPr="007F1C62" w:rsidRDefault="00B85CA0" w:rsidP="00B85CA0">
      <w:pPr>
        <w:spacing w:line="276" w:lineRule="auto"/>
        <w:rPr>
          <w:rFonts w:ascii="GT Pressura" w:hAnsi="GT Pressura"/>
          <w:color w:val="03178C"/>
          <w:sz w:val="24"/>
          <w:szCs w:val="24"/>
        </w:rPr>
      </w:pPr>
    </w:p>
    <w:p w14:paraId="64A336D3" w14:textId="77777777" w:rsidR="00B85CA0" w:rsidRPr="007F1C62" w:rsidRDefault="00B85CA0" w:rsidP="00B85CA0">
      <w:pPr>
        <w:pStyle w:val="Listeavsnitt"/>
        <w:numPr>
          <w:ilvl w:val="0"/>
          <w:numId w:val="1"/>
        </w:numPr>
        <w:spacing w:line="276" w:lineRule="auto"/>
        <w:rPr>
          <w:rFonts w:ascii="GT Pressura" w:hAnsi="GT Pressura"/>
          <w:color w:val="03178C"/>
          <w:sz w:val="24"/>
          <w:szCs w:val="24"/>
        </w:rPr>
      </w:pPr>
      <w:r w:rsidRPr="007F1C62">
        <w:rPr>
          <w:rFonts w:ascii="GT Pressura" w:hAnsi="GT Pressura"/>
          <w:color w:val="03178C"/>
          <w:sz w:val="24"/>
          <w:szCs w:val="24"/>
        </w:rPr>
        <w:t>Det foreligger tilstrekkelig behandlingsgrunnlag for Behandling av Personopplysninger;</w:t>
      </w:r>
    </w:p>
    <w:p w14:paraId="647B227A" w14:textId="77777777" w:rsidR="00B85CA0" w:rsidRPr="007F1C62" w:rsidRDefault="00B85CA0" w:rsidP="00B85CA0">
      <w:pPr>
        <w:pStyle w:val="Listeavsnitt"/>
        <w:numPr>
          <w:ilvl w:val="0"/>
          <w:numId w:val="1"/>
        </w:numPr>
        <w:spacing w:line="276" w:lineRule="auto"/>
        <w:rPr>
          <w:rFonts w:ascii="GT Pressura" w:hAnsi="GT Pressura"/>
          <w:color w:val="03178C"/>
          <w:sz w:val="24"/>
          <w:szCs w:val="24"/>
        </w:rPr>
      </w:pPr>
      <w:r w:rsidRPr="007F1C62">
        <w:rPr>
          <w:rFonts w:ascii="GT Pressura" w:hAnsi="GT Pressura"/>
          <w:color w:val="03178C"/>
          <w:sz w:val="24"/>
          <w:szCs w:val="24"/>
        </w:rPr>
        <w:t>Behandlingsansvarlig har rett til å benytte Databehandler til å behandle Personopplysninger på vegne av seg;</w:t>
      </w:r>
    </w:p>
    <w:p w14:paraId="62E69CC0" w14:textId="77777777" w:rsidR="00B85CA0" w:rsidRPr="007F1C62" w:rsidRDefault="00B85CA0" w:rsidP="00B85CA0">
      <w:pPr>
        <w:pStyle w:val="Listeavsnitt"/>
        <w:numPr>
          <w:ilvl w:val="0"/>
          <w:numId w:val="1"/>
        </w:numPr>
        <w:spacing w:line="276" w:lineRule="auto"/>
        <w:rPr>
          <w:rFonts w:ascii="GT Pressura" w:hAnsi="GT Pressura"/>
          <w:color w:val="03178C"/>
          <w:sz w:val="24"/>
          <w:szCs w:val="24"/>
        </w:rPr>
      </w:pPr>
      <w:r w:rsidRPr="007F1C62">
        <w:rPr>
          <w:rFonts w:ascii="GT Pressura" w:hAnsi="GT Pressura"/>
          <w:color w:val="03178C"/>
          <w:sz w:val="24"/>
          <w:szCs w:val="24"/>
        </w:rPr>
        <w:t>Behandlingsansvarlig har ansvaret for nøyaktigheten, integriteten, innholdet, påliteligheten og lovligheten av Personopplysningene som Behandles; og</w:t>
      </w:r>
    </w:p>
    <w:p w14:paraId="44186A4F" w14:textId="77777777" w:rsidR="00B85CA0" w:rsidRPr="007F1C62" w:rsidRDefault="00B85CA0" w:rsidP="00B85CA0">
      <w:pPr>
        <w:pStyle w:val="Listeavsnitt"/>
        <w:numPr>
          <w:ilvl w:val="0"/>
          <w:numId w:val="1"/>
        </w:numPr>
        <w:spacing w:line="276" w:lineRule="auto"/>
        <w:rPr>
          <w:rFonts w:ascii="GT Pressura" w:hAnsi="GT Pressura"/>
          <w:color w:val="03178C"/>
          <w:sz w:val="24"/>
          <w:szCs w:val="24"/>
        </w:rPr>
      </w:pPr>
      <w:r w:rsidRPr="007F1C62">
        <w:rPr>
          <w:rFonts w:ascii="GT Pressura" w:hAnsi="GT Pressura"/>
          <w:color w:val="03178C"/>
          <w:sz w:val="24"/>
          <w:szCs w:val="24"/>
        </w:rPr>
        <w:t>Behandlingsansvarlig har informert de Registrerte i henhold til de til enhver tid gjeldende lovkrav.</w:t>
      </w:r>
    </w:p>
    <w:p w14:paraId="77B33C80" w14:textId="77777777" w:rsidR="00B85CA0" w:rsidRPr="007F1C62" w:rsidRDefault="00B85CA0" w:rsidP="00B85CA0">
      <w:pPr>
        <w:spacing w:line="276" w:lineRule="auto"/>
        <w:rPr>
          <w:rFonts w:ascii="GT Pressura" w:hAnsi="GT Pressura"/>
          <w:color w:val="03178C"/>
          <w:sz w:val="24"/>
          <w:szCs w:val="24"/>
        </w:rPr>
      </w:pPr>
    </w:p>
    <w:p w14:paraId="3224F89B"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Behandlingsansvarlig skal sørge for at Personopplysninger behandles i henhold til GDPR, svare på henvendelser fra de Registrerte og sørge for å </w:t>
      </w:r>
      <w:proofErr w:type="gramStart"/>
      <w:r w:rsidRPr="007F1C62">
        <w:rPr>
          <w:rFonts w:ascii="GT Pressura" w:hAnsi="GT Pressura"/>
          <w:color w:val="03178C"/>
          <w:sz w:val="24"/>
          <w:szCs w:val="24"/>
        </w:rPr>
        <w:t>implementere</w:t>
      </w:r>
      <w:proofErr w:type="gramEnd"/>
      <w:r w:rsidRPr="007F1C62">
        <w:rPr>
          <w:rFonts w:ascii="GT Pressura" w:hAnsi="GT Pressura"/>
          <w:color w:val="03178C"/>
          <w:sz w:val="24"/>
          <w:szCs w:val="24"/>
        </w:rPr>
        <w:t xml:space="preserve"> tilstrekkelige tekniske og organisatoriske tiltak for å sikre Personopplysningene som Behandles, jfr. GDPR artikkel 32.</w:t>
      </w:r>
    </w:p>
    <w:p w14:paraId="4F6220C2" w14:textId="77777777" w:rsidR="00B85CA0" w:rsidRPr="007F1C62" w:rsidRDefault="00B85CA0" w:rsidP="00B85CA0">
      <w:pPr>
        <w:spacing w:line="276" w:lineRule="auto"/>
        <w:rPr>
          <w:rFonts w:ascii="GT Pressura" w:hAnsi="GT Pressura"/>
          <w:color w:val="03178C"/>
          <w:sz w:val="24"/>
          <w:szCs w:val="24"/>
        </w:rPr>
      </w:pPr>
    </w:p>
    <w:p w14:paraId="028F9323" w14:textId="77777777" w:rsidR="00B85CA0" w:rsidRPr="007F1C62" w:rsidRDefault="00B85CA0" w:rsidP="00B85CA0">
      <w:pPr>
        <w:spacing w:line="276" w:lineRule="auto"/>
        <w:rPr>
          <w:rFonts w:ascii="GT Pressura" w:hAnsi="GT Pressura"/>
          <w:color w:val="03178C"/>
          <w:sz w:val="24"/>
          <w:szCs w:val="24"/>
        </w:rPr>
      </w:pPr>
      <w:r w:rsidRPr="007F1C62">
        <w:rPr>
          <w:rFonts w:ascii="GT Pressura" w:eastAsia="Calibri" w:hAnsi="GT Pressura" w:cs="Times New Roman"/>
          <w:color w:val="03178C"/>
          <w:sz w:val="24"/>
          <w:szCs w:val="24"/>
        </w:rPr>
        <w:t>Behandlingsansvarlig har plikt til å melde avvik til aktuelle tilsynsmyndigheter og eventuelt til de Registrerte uten ugrunnet opphold i henhold til GDPR.</w:t>
      </w:r>
    </w:p>
    <w:p w14:paraId="590C6554" w14:textId="77777777" w:rsidR="00B85CA0" w:rsidRPr="007F1C62" w:rsidRDefault="00B85CA0" w:rsidP="00B85CA0">
      <w:pPr>
        <w:spacing w:line="276" w:lineRule="auto"/>
        <w:rPr>
          <w:rFonts w:ascii="GT Pressura" w:hAnsi="GT Pressura"/>
          <w:color w:val="03178C"/>
          <w:sz w:val="24"/>
          <w:szCs w:val="24"/>
        </w:rPr>
      </w:pPr>
    </w:p>
    <w:p w14:paraId="4B982986" w14:textId="77777777" w:rsidR="00B85CA0" w:rsidRPr="007F1C62" w:rsidRDefault="00B85CA0" w:rsidP="00B85CA0">
      <w:pPr>
        <w:pStyle w:val="Overskrift1"/>
        <w:spacing w:line="276" w:lineRule="auto"/>
        <w:rPr>
          <w:rFonts w:ascii="GT Pressura" w:hAnsi="GT Pressura"/>
          <w:color w:val="03178C"/>
          <w:sz w:val="24"/>
          <w:szCs w:val="24"/>
        </w:rPr>
      </w:pPr>
      <w:r w:rsidRPr="007F1C62">
        <w:rPr>
          <w:rFonts w:ascii="GT Pressura" w:hAnsi="GT Pressura"/>
          <w:color w:val="03178C"/>
          <w:sz w:val="24"/>
          <w:szCs w:val="24"/>
        </w:rPr>
        <w:t>Databehandlers forpliktelser</w:t>
      </w:r>
    </w:p>
    <w:p w14:paraId="277DDAA4"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Grunnleggende forpliktelser</w:t>
      </w:r>
    </w:p>
    <w:p w14:paraId="22397AB4"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Databehandler skal bare behandle Personopplysninger på, og i samsvar med, instruks fra Behandlingsansvarlig og i tråd med GDPR. </w:t>
      </w:r>
    </w:p>
    <w:p w14:paraId="12251CEA" w14:textId="77777777" w:rsidR="00B85CA0" w:rsidRPr="007F1C62" w:rsidRDefault="00B85CA0" w:rsidP="00B85CA0">
      <w:pPr>
        <w:spacing w:line="276" w:lineRule="auto"/>
        <w:rPr>
          <w:rFonts w:ascii="GT Pressura" w:hAnsi="GT Pressura"/>
          <w:color w:val="03178C"/>
          <w:sz w:val="24"/>
          <w:szCs w:val="24"/>
        </w:rPr>
      </w:pPr>
    </w:p>
    <w:p w14:paraId="34D30876"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skal ikke uten forutgående skriftlig avtale med Behandlingsansvarlig eller skriftlige instrukser fra Behandlingsansvarlig behandle Personopplysninger utover det som er nødvendig for de formålene som er spesifisert i denne Avtalen.</w:t>
      </w:r>
    </w:p>
    <w:p w14:paraId="1EF86D56" w14:textId="77777777" w:rsidR="00B85CA0" w:rsidRPr="007F1C62" w:rsidRDefault="00B85CA0" w:rsidP="00B85CA0">
      <w:pPr>
        <w:spacing w:line="276" w:lineRule="auto"/>
        <w:rPr>
          <w:rFonts w:ascii="GT Pressura" w:hAnsi="GT Pressura"/>
          <w:color w:val="03178C"/>
          <w:sz w:val="24"/>
          <w:szCs w:val="24"/>
        </w:rPr>
      </w:pPr>
    </w:p>
    <w:p w14:paraId="3B87473F"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skal bistå Behandlingssansvarlig i å sikre og dokumentere at Behandlingsansvarlig overholder sine forpliktelser i henhold til GDPR.</w:t>
      </w:r>
    </w:p>
    <w:p w14:paraId="4FC50EE8" w14:textId="77777777" w:rsidR="00B85CA0" w:rsidRPr="007F1C62" w:rsidRDefault="00B85CA0" w:rsidP="00B85CA0">
      <w:pPr>
        <w:spacing w:line="276" w:lineRule="auto"/>
        <w:rPr>
          <w:rFonts w:ascii="GT Pressura" w:hAnsi="GT Pressura"/>
          <w:color w:val="03178C"/>
          <w:sz w:val="24"/>
          <w:szCs w:val="24"/>
        </w:rPr>
      </w:pPr>
    </w:p>
    <w:p w14:paraId="55D9BE03" w14:textId="77777777" w:rsidR="00B85CA0" w:rsidRPr="007F1C62" w:rsidRDefault="00B85CA0" w:rsidP="00B85CA0">
      <w:pPr>
        <w:tabs>
          <w:tab w:val="num" w:pos="720"/>
        </w:tabs>
        <w:spacing w:line="276" w:lineRule="auto"/>
        <w:rPr>
          <w:rFonts w:ascii="GT Pressura" w:hAnsi="GT Pressura"/>
          <w:color w:val="03178C"/>
          <w:sz w:val="24"/>
          <w:szCs w:val="24"/>
        </w:rPr>
      </w:pPr>
      <w:r w:rsidRPr="007F1C62">
        <w:rPr>
          <w:rFonts w:ascii="GT Pressura" w:hAnsi="GT Pressura"/>
          <w:color w:val="03178C"/>
          <w:sz w:val="24"/>
          <w:szCs w:val="24"/>
        </w:rPr>
        <w:t>Databehandler skal varsle Behandlingsansvarlig om Databehandler mottar instruks fra Behandlingsansvarlig som er i strid med GDPR.</w:t>
      </w:r>
    </w:p>
    <w:p w14:paraId="1D5B49DD" w14:textId="77777777" w:rsidR="00B85CA0" w:rsidRPr="007F1C62" w:rsidRDefault="00B85CA0" w:rsidP="00B85CA0">
      <w:pPr>
        <w:spacing w:line="276" w:lineRule="auto"/>
        <w:rPr>
          <w:rFonts w:ascii="GT Pressura" w:hAnsi="GT Pressura"/>
          <w:color w:val="03178C"/>
          <w:sz w:val="24"/>
          <w:szCs w:val="24"/>
        </w:rPr>
      </w:pPr>
    </w:p>
    <w:p w14:paraId="522D75C8"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lastRenderedPageBreak/>
        <w:t xml:space="preserve">Informasjonssikkerhet </w:t>
      </w:r>
    </w:p>
    <w:p w14:paraId="350C52F9"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skal ved planlagte, systematiske, organisatoriske og tekniske tiltak sikre tilstrekkelig informasjonssikkerhet med hensyn til konfidensialitet, integritet, og tilgjengelighet i forbindelse med Behandling av Personopplysninger i samsvar med GDPR artikkel 32.</w:t>
      </w:r>
    </w:p>
    <w:p w14:paraId="34D7E1B7" w14:textId="77777777" w:rsidR="00B85CA0" w:rsidRPr="007F1C62" w:rsidRDefault="00B85CA0" w:rsidP="00B85CA0">
      <w:pPr>
        <w:spacing w:line="276" w:lineRule="auto"/>
        <w:rPr>
          <w:rFonts w:ascii="GT Pressura" w:hAnsi="GT Pressura"/>
          <w:color w:val="03178C"/>
          <w:sz w:val="24"/>
          <w:szCs w:val="24"/>
        </w:rPr>
      </w:pPr>
    </w:p>
    <w:p w14:paraId="58FAF95A"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Databehandlers sikkerhetstiltak er generelt beskrevet i Tjenestebeskrivelsen. Ytterligere detaljer </w:t>
      </w:r>
      <w:proofErr w:type="gramStart"/>
      <w:r w:rsidRPr="007F1C62">
        <w:rPr>
          <w:rFonts w:ascii="GT Pressura" w:hAnsi="GT Pressura"/>
          <w:color w:val="03178C"/>
          <w:sz w:val="24"/>
          <w:szCs w:val="24"/>
        </w:rPr>
        <w:t>vedrørende</w:t>
      </w:r>
      <w:proofErr w:type="gramEnd"/>
      <w:r w:rsidRPr="007F1C62">
        <w:rPr>
          <w:rFonts w:ascii="GT Pressura" w:hAnsi="GT Pressura"/>
          <w:color w:val="03178C"/>
          <w:sz w:val="24"/>
          <w:szCs w:val="24"/>
        </w:rPr>
        <w:t xml:space="preserve"> tiltakene og internkontrolldokumentasjonen gjøres tilgjengelig for Behandlingsansvarlig på forespørsel. Databehandler skal følge instruks om håndtering av personopplysninger som er inntatt i Tjenestebeskrivelsen.</w:t>
      </w:r>
    </w:p>
    <w:p w14:paraId="2F3CE3AA" w14:textId="77777777" w:rsidR="00B85CA0" w:rsidRPr="007F1C62" w:rsidRDefault="00B85CA0" w:rsidP="00B85CA0">
      <w:pPr>
        <w:spacing w:line="276" w:lineRule="auto"/>
        <w:rPr>
          <w:rFonts w:ascii="GT Pressura" w:hAnsi="GT Pressura"/>
          <w:color w:val="03178C"/>
          <w:sz w:val="24"/>
          <w:szCs w:val="24"/>
        </w:rPr>
      </w:pPr>
    </w:p>
    <w:p w14:paraId="4DF6AECC"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I vurderingen av hvilke tekniske og organisatoriske tiltak som skal </w:t>
      </w:r>
      <w:proofErr w:type="gramStart"/>
      <w:r w:rsidRPr="007F1C62">
        <w:rPr>
          <w:rFonts w:ascii="GT Pressura" w:hAnsi="GT Pressura"/>
          <w:color w:val="03178C"/>
          <w:sz w:val="24"/>
          <w:szCs w:val="24"/>
        </w:rPr>
        <w:t>implementeres</w:t>
      </w:r>
      <w:proofErr w:type="gramEnd"/>
      <w:r w:rsidRPr="007F1C62">
        <w:rPr>
          <w:rFonts w:ascii="GT Pressura" w:hAnsi="GT Pressura"/>
          <w:color w:val="03178C"/>
          <w:sz w:val="24"/>
          <w:szCs w:val="24"/>
        </w:rPr>
        <w:t>, skal Databehandler i samråd med Behandlingsansvarlig ta i betraktning:</w:t>
      </w:r>
    </w:p>
    <w:p w14:paraId="0B9CB13D" w14:textId="77777777" w:rsidR="00B85CA0" w:rsidRPr="007F1C62" w:rsidRDefault="00B85CA0" w:rsidP="00B85CA0">
      <w:pPr>
        <w:spacing w:line="276" w:lineRule="auto"/>
        <w:rPr>
          <w:rFonts w:ascii="GT Pressura" w:hAnsi="GT Pressura"/>
          <w:color w:val="03178C"/>
          <w:sz w:val="24"/>
          <w:szCs w:val="24"/>
        </w:rPr>
      </w:pPr>
    </w:p>
    <w:p w14:paraId="15481E92" w14:textId="77777777" w:rsidR="00B85CA0" w:rsidRPr="007F1C62" w:rsidRDefault="00B85CA0" w:rsidP="00B85CA0">
      <w:pPr>
        <w:pStyle w:val="Listeavsnitt"/>
        <w:numPr>
          <w:ilvl w:val="0"/>
          <w:numId w:val="5"/>
        </w:numPr>
        <w:spacing w:line="276" w:lineRule="auto"/>
        <w:rPr>
          <w:rFonts w:ascii="GT Pressura" w:hAnsi="GT Pressura"/>
          <w:color w:val="03178C"/>
          <w:sz w:val="24"/>
          <w:szCs w:val="24"/>
        </w:rPr>
      </w:pPr>
      <w:r w:rsidRPr="007F1C62">
        <w:rPr>
          <w:rFonts w:ascii="GT Pressura" w:hAnsi="GT Pressura"/>
          <w:color w:val="03178C"/>
          <w:sz w:val="24"/>
          <w:szCs w:val="24"/>
        </w:rPr>
        <w:t>Beste praksis</w:t>
      </w:r>
    </w:p>
    <w:p w14:paraId="0AC97D5E" w14:textId="77777777" w:rsidR="00B85CA0" w:rsidRPr="007F1C62" w:rsidRDefault="00B85CA0" w:rsidP="00B85CA0">
      <w:pPr>
        <w:pStyle w:val="Listeavsnitt"/>
        <w:numPr>
          <w:ilvl w:val="0"/>
          <w:numId w:val="5"/>
        </w:numPr>
        <w:spacing w:line="276" w:lineRule="auto"/>
        <w:rPr>
          <w:rFonts w:ascii="GT Pressura" w:hAnsi="GT Pressura"/>
          <w:color w:val="03178C"/>
          <w:sz w:val="24"/>
          <w:szCs w:val="24"/>
        </w:rPr>
      </w:pPr>
      <w:r w:rsidRPr="007F1C62">
        <w:rPr>
          <w:rFonts w:ascii="GT Pressura" w:hAnsi="GT Pressura"/>
          <w:color w:val="03178C"/>
          <w:sz w:val="24"/>
          <w:szCs w:val="24"/>
        </w:rPr>
        <w:t>Kostnaden ved implementering</w:t>
      </w:r>
    </w:p>
    <w:p w14:paraId="6EDB26B5" w14:textId="77777777" w:rsidR="00B85CA0" w:rsidRPr="007F1C62" w:rsidRDefault="00B85CA0" w:rsidP="00B85CA0">
      <w:pPr>
        <w:pStyle w:val="Listeavsnitt"/>
        <w:numPr>
          <w:ilvl w:val="0"/>
          <w:numId w:val="5"/>
        </w:numPr>
        <w:spacing w:line="276" w:lineRule="auto"/>
        <w:rPr>
          <w:rFonts w:ascii="GT Pressura" w:hAnsi="GT Pressura"/>
          <w:color w:val="03178C"/>
          <w:sz w:val="24"/>
          <w:szCs w:val="24"/>
        </w:rPr>
      </w:pPr>
      <w:r w:rsidRPr="007F1C62">
        <w:rPr>
          <w:rFonts w:ascii="GT Pressura" w:hAnsi="GT Pressura"/>
          <w:color w:val="03178C"/>
          <w:sz w:val="24"/>
          <w:szCs w:val="24"/>
        </w:rPr>
        <w:t>Karakteren og omfanget av Behandlingen</w:t>
      </w:r>
    </w:p>
    <w:p w14:paraId="6868EA5C" w14:textId="77777777" w:rsidR="00B85CA0" w:rsidRPr="007F1C62" w:rsidRDefault="00B85CA0" w:rsidP="00B85CA0">
      <w:pPr>
        <w:pStyle w:val="Listeavsnitt"/>
        <w:numPr>
          <w:ilvl w:val="0"/>
          <w:numId w:val="5"/>
        </w:numPr>
        <w:spacing w:line="276" w:lineRule="auto"/>
        <w:rPr>
          <w:rFonts w:ascii="GT Pressura" w:hAnsi="GT Pressura"/>
          <w:color w:val="03178C"/>
          <w:sz w:val="24"/>
          <w:szCs w:val="24"/>
        </w:rPr>
      </w:pPr>
      <w:r w:rsidRPr="007F1C62">
        <w:rPr>
          <w:rFonts w:ascii="GT Pressura" w:hAnsi="GT Pressura"/>
          <w:color w:val="03178C"/>
          <w:sz w:val="24"/>
          <w:szCs w:val="24"/>
        </w:rPr>
        <w:t>Konteksten og formålet med Behandlingen</w:t>
      </w:r>
    </w:p>
    <w:p w14:paraId="1BF3A7F6" w14:textId="77777777" w:rsidR="00B85CA0" w:rsidRPr="007F1C62" w:rsidRDefault="00B85CA0" w:rsidP="00B85CA0">
      <w:pPr>
        <w:pStyle w:val="Listeavsnitt"/>
        <w:numPr>
          <w:ilvl w:val="0"/>
          <w:numId w:val="5"/>
        </w:numPr>
        <w:spacing w:line="276" w:lineRule="auto"/>
        <w:rPr>
          <w:rFonts w:ascii="GT Pressura" w:hAnsi="GT Pressura"/>
          <w:color w:val="03178C"/>
          <w:sz w:val="24"/>
          <w:szCs w:val="24"/>
        </w:rPr>
      </w:pPr>
      <w:r w:rsidRPr="007F1C62">
        <w:rPr>
          <w:rFonts w:ascii="GT Pressura" w:hAnsi="GT Pressura"/>
          <w:color w:val="03178C"/>
          <w:sz w:val="24"/>
          <w:szCs w:val="24"/>
        </w:rPr>
        <w:t>Alvorlighet av den risiko Behandlingen av Personopplysninger medfører for de Registrertes rettigheter</w:t>
      </w:r>
    </w:p>
    <w:p w14:paraId="6D7F485A" w14:textId="77777777" w:rsidR="00B85CA0" w:rsidRPr="007F1C62" w:rsidRDefault="00B85CA0" w:rsidP="00B85CA0">
      <w:pPr>
        <w:spacing w:line="276" w:lineRule="auto"/>
        <w:rPr>
          <w:rFonts w:ascii="GT Pressura" w:hAnsi="GT Pressura"/>
          <w:color w:val="03178C"/>
          <w:sz w:val="24"/>
          <w:szCs w:val="24"/>
        </w:rPr>
      </w:pPr>
    </w:p>
    <w:p w14:paraId="4707A98B"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skal, i samråd med Behandlingsansvarlig, vurdere:</w:t>
      </w:r>
    </w:p>
    <w:p w14:paraId="0C001549" w14:textId="77777777" w:rsidR="00B85CA0" w:rsidRPr="007F1C62" w:rsidRDefault="00B85CA0" w:rsidP="00B85CA0">
      <w:pPr>
        <w:spacing w:line="276" w:lineRule="auto"/>
        <w:rPr>
          <w:rFonts w:ascii="GT Pressura" w:hAnsi="GT Pressura"/>
          <w:color w:val="03178C"/>
          <w:sz w:val="24"/>
          <w:szCs w:val="24"/>
        </w:rPr>
      </w:pPr>
    </w:p>
    <w:p w14:paraId="7A3D588C" w14:textId="77777777" w:rsidR="00B85CA0" w:rsidRPr="007F1C62" w:rsidRDefault="00B85CA0" w:rsidP="00B85CA0">
      <w:pPr>
        <w:pStyle w:val="Listeavsnitt"/>
        <w:numPr>
          <w:ilvl w:val="0"/>
          <w:numId w:val="5"/>
        </w:numPr>
        <w:spacing w:line="276" w:lineRule="auto"/>
        <w:rPr>
          <w:rFonts w:ascii="GT Pressura" w:hAnsi="GT Pressura"/>
          <w:color w:val="03178C"/>
          <w:sz w:val="24"/>
          <w:szCs w:val="24"/>
        </w:rPr>
      </w:pPr>
      <w:r w:rsidRPr="007F1C62">
        <w:rPr>
          <w:rFonts w:ascii="GT Pressura" w:hAnsi="GT Pressura"/>
          <w:color w:val="03178C"/>
          <w:sz w:val="24"/>
          <w:szCs w:val="24"/>
        </w:rPr>
        <w:t xml:space="preserve">Implementering av </w:t>
      </w:r>
      <w:proofErr w:type="spellStart"/>
      <w:r w:rsidRPr="007F1C62">
        <w:rPr>
          <w:rFonts w:ascii="GT Pressura" w:hAnsi="GT Pressura"/>
          <w:color w:val="03178C"/>
          <w:sz w:val="24"/>
          <w:szCs w:val="24"/>
        </w:rPr>
        <w:t>pseudonymisering</w:t>
      </w:r>
      <w:proofErr w:type="spellEnd"/>
      <w:r w:rsidRPr="007F1C62">
        <w:rPr>
          <w:rFonts w:ascii="GT Pressura" w:hAnsi="GT Pressura"/>
          <w:color w:val="03178C"/>
          <w:sz w:val="24"/>
          <w:szCs w:val="24"/>
        </w:rPr>
        <w:t xml:space="preserve"> og kryptering av Personopplysninger</w:t>
      </w:r>
    </w:p>
    <w:p w14:paraId="1E7AFA8F" w14:textId="77777777" w:rsidR="00B85CA0" w:rsidRPr="007F1C62" w:rsidRDefault="00B85CA0" w:rsidP="00B85CA0">
      <w:pPr>
        <w:pStyle w:val="Listeavsnitt"/>
        <w:numPr>
          <w:ilvl w:val="0"/>
          <w:numId w:val="5"/>
        </w:numPr>
        <w:spacing w:line="276" w:lineRule="auto"/>
        <w:rPr>
          <w:rFonts w:ascii="GT Pressura" w:hAnsi="GT Pressura"/>
          <w:color w:val="03178C"/>
          <w:sz w:val="24"/>
          <w:szCs w:val="24"/>
        </w:rPr>
      </w:pPr>
      <w:r w:rsidRPr="007F1C62">
        <w:rPr>
          <w:rFonts w:ascii="GT Pressura" w:hAnsi="GT Pressura"/>
          <w:color w:val="03178C"/>
          <w:sz w:val="24"/>
          <w:szCs w:val="24"/>
        </w:rPr>
        <w:t>Evnen til å sikre løpende konfidensialitet, integritet, tilgjengelighet og robustheten til systemer for Behandling og tjenester</w:t>
      </w:r>
    </w:p>
    <w:p w14:paraId="6EEAF1A0" w14:textId="77777777" w:rsidR="00B85CA0" w:rsidRPr="007F1C62" w:rsidRDefault="00B85CA0" w:rsidP="00B85CA0">
      <w:pPr>
        <w:pStyle w:val="Listeavsnitt"/>
        <w:numPr>
          <w:ilvl w:val="0"/>
          <w:numId w:val="5"/>
        </w:numPr>
        <w:spacing w:line="276" w:lineRule="auto"/>
        <w:rPr>
          <w:rFonts w:ascii="GT Pressura" w:hAnsi="GT Pressura"/>
          <w:color w:val="03178C"/>
          <w:sz w:val="24"/>
          <w:szCs w:val="24"/>
        </w:rPr>
      </w:pPr>
      <w:r w:rsidRPr="007F1C62">
        <w:rPr>
          <w:rFonts w:ascii="GT Pressura" w:hAnsi="GT Pressura"/>
          <w:color w:val="03178C"/>
          <w:sz w:val="24"/>
          <w:szCs w:val="24"/>
        </w:rPr>
        <w:t>Evnen til å gjenopprette tilgjengelighet og tilgang til Personopplysninger til rett tid i tilfelle fysiske eller tekniske hendelser</w:t>
      </w:r>
    </w:p>
    <w:p w14:paraId="46447160" w14:textId="77777777" w:rsidR="00B85CA0" w:rsidRPr="007F1C62" w:rsidRDefault="00B85CA0" w:rsidP="00B85CA0">
      <w:pPr>
        <w:pStyle w:val="Listeavsnitt"/>
        <w:numPr>
          <w:ilvl w:val="0"/>
          <w:numId w:val="5"/>
        </w:numPr>
        <w:spacing w:line="276" w:lineRule="auto"/>
        <w:rPr>
          <w:rFonts w:ascii="GT Pressura" w:hAnsi="GT Pressura"/>
          <w:color w:val="03178C"/>
          <w:sz w:val="24"/>
          <w:szCs w:val="24"/>
        </w:rPr>
      </w:pPr>
      <w:r w:rsidRPr="007F1C62">
        <w:rPr>
          <w:rFonts w:ascii="GT Pressura" w:hAnsi="GT Pressura"/>
          <w:color w:val="03178C"/>
          <w:sz w:val="24"/>
          <w:szCs w:val="24"/>
        </w:rPr>
        <w:t>En prosess for jevnlig testing, vurdering og evaluering av effektiviteten til tekniske og organisatoriske tiltak for sikkerheten til Behandlingen</w:t>
      </w:r>
    </w:p>
    <w:p w14:paraId="4ABE393B" w14:textId="77777777" w:rsidR="00B85CA0" w:rsidRPr="007F1C62" w:rsidRDefault="00B85CA0" w:rsidP="00B85CA0">
      <w:pPr>
        <w:spacing w:line="276" w:lineRule="auto"/>
        <w:rPr>
          <w:rFonts w:ascii="GT Pressura" w:hAnsi="GT Pressura"/>
          <w:color w:val="03178C"/>
          <w:sz w:val="24"/>
          <w:szCs w:val="24"/>
        </w:rPr>
      </w:pPr>
    </w:p>
    <w:p w14:paraId="7EA65F9A"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Henvendelser fra de Registrerte</w:t>
      </w:r>
    </w:p>
    <w:p w14:paraId="4FAE889C"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Databehandler skal </w:t>
      </w:r>
      <w:proofErr w:type="gramStart"/>
      <w:r w:rsidRPr="007F1C62">
        <w:rPr>
          <w:rFonts w:ascii="GT Pressura" w:hAnsi="GT Pressura"/>
          <w:color w:val="03178C"/>
          <w:sz w:val="24"/>
          <w:szCs w:val="24"/>
        </w:rPr>
        <w:t>implementere</w:t>
      </w:r>
      <w:proofErr w:type="gramEnd"/>
      <w:r w:rsidRPr="007F1C62">
        <w:rPr>
          <w:rFonts w:ascii="GT Pressura" w:hAnsi="GT Pressura"/>
          <w:color w:val="03178C"/>
          <w:sz w:val="24"/>
          <w:szCs w:val="24"/>
        </w:rPr>
        <w:t xml:space="preserve"> tekniske og organisatoriske tiltak for å bistå Behandlingsansvarlig med å svare på henvendelser angående utøvelse av de Registrertes rettigheter.</w:t>
      </w:r>
    </w:p>
    <w:p w14:paraId="75BBB7A3" w14:textId="77777777" w:rsidR="00B85CA0" w:rsidRPr="007F1C62" w:rsidRDefault="00B85CA0" w:rsidP="00B85CA0">
      <w:pPr>
        <w:spacing w:line="276" w:lineRule="auto"/>
        <w:rPr>
          <w:rFonts w:ascii="GT Pressura" w:hAnsi="GT Pressura"/>
          <w:color w:val="03178C"/>
          <w:sz w:val="24"/>
          <w:szCs w:val="24"/>
        </w:rPr>
      </w:pPr>
    </w:p>
    <w:p w14:paraId="3D80E8CB"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Bistand til Behandlingsansvarlig</w:t>
      </w:r>
    </w:p>
    <w:p w14:paraId="156F81E6"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skal gi bistand slik at Behandlingsansvarlig kan ivareta sitt eget ansvar etter lov og forskrift, herunder bistå Behandlingsansvarlig med å:</w:t>
      </w:r>
    </w:p>
    <w:p w14:paraId="71D71956" w14:textId="77777777" w:rsidR="00B85CA0" w:rsidRPr="007F1C62" w:rsidRDefault="00B85CA0" w:rsidP="00B85CA0">
      <w:pPr>
        <w:spacing w:line="276" w:lineRule="auto"/>
        <w:rPr>
          <w:rFonts w:ascii="GT Pressura" w:hAnsi="GT Pressura"/>
          <w:color w:val="03178C"/>
          <w:sz w:val="24"/>
          <w:szCs w:val="24"/>
        </w:rPr>
      </w:pPr>
    </w:p>
    <w:p w14:paraId="63F3EEB4" w14:textId="77777777" w:rsidR="00B85CA0" w:rsidRPr="007F1C62" w:rsidRDefault="00B85CA0" w:rsidP="00B85CA0">
      <w:pPr>
        <w:pStyle w:val="Listeavsnitt"/>
        <w:numPr>
          <w:ilvl w:val="0"/>
          <w:numId w:val="6"/>
        </w:numPr>
        <w:spacing w:line="276" w:lineRule="auto"/>
        <w:rPr>
          <w:rFonts w:ascii="GT Pressura" w:hAnsi="GT Pressura"/>
          <w:color w:val="03178C"/>
          <w:sz w:val="24"/>
          <w:szCs w:val="24"/>
        </w:rPr>
      </w:pPr>
      <w:proofErr w:type="gramStart"/>
      <w:r w:rsidRPr="007F1C62">
        <w:rPr>
          <w:rFonts w:ascii="GT Pressura" w:hAnsi="GT Pressura"/>
          <w:color w:val="03178C"/>
          <w:sz w:val="24"/>
          <w:szCs w:val="24"/>
        </w:rPr>
        <w:t>Implementere</w:t>
      </w:r>
      <w:proofErr w:type="gramEnd"/>
      <w:r w:rsidRPr="007F1C62">
        <w:rPr>
          <w:rFonts w:ascii="GT Pressura" w:hAnsi="GT Pressura"/>
          <w:color w:val="03178C"/>
          <w:sz w:val="24"/>
          <w:szCs w:val="24"/>
        </w:rPr>
        <w:t xml:space="preserve"> tekniske og organisatoriske tiltak som nevnt over,</w:t>
      </w:r>
    </w:p>
    <w:p w14:paraId="20194FFA" w14:textId="77777777" w:rsidR="00B85CA0" w:rsidRPr="007F1C62" w:rsidRDefault="00B85CA0" w:rsidP="00B85CA0">
      <w:pPr>
        <w:pStyle w:val="Listeavsnitt"/>
        <w:numPr>
          <w:ilvl w:val="0"/>
          <w:numId w:val="6"/>
        </w:numPr>
        <w:spacing w:line="276" w:lineRule="auto"/>
        <w:rPr>
          <w:rFonts w:ascii="GT Pressura" w:hAnsi="GT Pressura"/>
          <w:color w:val="03178C"/>
          <w:sz w:val="24"/>
          <w:szCs w:val="24"/>
        </w:rPr>
      </w:pPr>
      <w:r w:rsidRPr="007F1C62">
        <w:rPr>
          <w:rFonts w:ascii="GT Pressura" w:hAnsi="GT Pressura"/>
          <w:color w:val="03178C"/>
          <w:sz w:val="24"/>
          <w:szCs w:val="24"/>
        </w:rPr>
        <w:t>Overholde varslingsplikt til tilsynsmyndigheter og Registrerte som følge av avvik,</w:t>
      </w:r>
    </w:p>
    <w:p w14:paraId="061DE278" w14:textId="77777777" w:rsidR="00B85CA0" w:rsidRPr="007F1C62" w:rsidRDefault="00B85CA0" w:rsidP="00B85CA0">
      <w:pPr>
        <w:pStyle w:val="Listeavsnitt"/>
        <w:numPr>
          <w:ilvl w:val="0"/>
          <w:numId w:val="6"/>
        </w:numPr>
        <w:spacing w:line="276" w:lineRule="auto"/>
        <w:rPr>
          <w:rFonts w:ascii="GT Pressura" w:hAnsi="GT Pressura"/>
          <w:color w:val="03178C"/>
          <w:sz w:val="24"/>
          <w:szCs w:val="24"/>
        </w:rPr>
      </w:pPr>
      <w:r w:rsidRPr="007F1C62">
        <w:rPr>
          <w:rFonts w:ascii="GT Pressura" w:hAnsi="GT Pressura"/>
          <w:color w:val="03178C"/>
          <w:sz w:val="24"/>
          <w:szCs w:val="24"/>
        </w:rPr>
        <w:lastRenderedPageBreak/>
        <w:t>Utføre vurdering av personvernkonsekvenser i henhold til GDPR artikkel 35,</w:t>
      </w:r>
    </w:p>
    <w:p w14:paraId="4385D55C" w14:textId="77777777" w:rsidR="00B85CA0" w:rsidRPr="007F1C62" w:rsidRDefault="00B85CA0" w:rsidP="00B85CA0">
      <w:pPr>
        <w:pStyle w:val="Listeavsnitt"/>
        <w:numPr>
          <w:ilvl w:val="0"/>
          <w:numId w:val="6"/>
        </w:numPr>
        <w:spacing w:line="276" w:lineRule="auto"/>
        <w:rPr>
          <w:rFonts w:ascii="GT Pressura" w:hAnsi="GT Pressura"/>
          <w:color w:val="03178C"/>
          <w:sz w:val="24"/>
          <w:szCs w:val="24"/>
        </w:rPr>
      </w:pPr>
      <w:r w:rsidRPr="007F1C62">
        <w:rPr>
          <w:rFonts w:ascii="GT Pressura" w:hAnsi="GT Pressura"/>
          <w:color w:val="03178C"/>
          <w:sz w:val="24"/>
          <w:szCs w:val="24"/>
        </w:rPr>
        <w:t>Utføre forutgående drøftelser med tilsynsmyndigheter når en vurdering av personvernkonsekvenser gjør det nødvendig, og</w:t>
      </w:r>
    </w:p>
    <w:p w14:paraId="0056F401" w14:textId="77777777" w:rsidR="00B85CA0" w:rsidRPr="007F1C62" w:rsidRDefault="00B85CA0" w:rsidP="00B85CA0">
      <w:pPr>
        <w:spacing w:line="276" w:lineRule="auto"/>
        <w:rPr>
          <w:rFonts w:ascii="GT Pressura" w:hAnsi="GT Pressura"/>
          <w:color w:val="03178C"/>
          <w:sz w:val="24"/>
          <w:szCs w:val="24"/>
        </w:rPr>
      </w:pPr>
    </w:p>
    <w:p w14:paraId="22DB8C14"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Bistand som nevnt over, skal utføres i den utstrekning det er nødvendig ut fra Behandlingsansvarlig sitt behov, karakteren av Behandlingen og informasjonen tilgjengelig for Databehandler.</w:t>
      </w:r>
    </w:p>
    <w:p w14:paraId="5B999A35" w14:textId="77777777" w:rsidR="00B85CA0" w:rsidRPr="007F1C62" w:rsidRDefault="00B85CA0" w:rsidP="00B85CA0">
      <w:pPr>
        <w:spacing w:line="276" w:lineRule="auto"/>
        <w:rPr>
          <w:rFonts w:ascii="GT Pressura" w:hAnsi="GT Pressura"/>
          <w:color w:val="03178C"/>
          <w:sz w:val="24"/>
          <w:szCs w:val="24"/>
        </w:rPr>
      </w:pPr>
    </w:p>
    <w:p w14:paraId="2EBDBB4C"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Rutiner og varsling ved sikkerhetsbrudd</w:t>
      </w:r>
    </w:p>
    <w:p w14:paraId="3FC7167F"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Enhver bruk av informasjonssystemene og Personopplysninger i strid med etablerte rutiner, instrukser fra Behandlingsansvarlig eller GDPR, så vel som sikkerhetsbrudd, skal behandles som avvik.</w:t>
      </w:r>
    </w:p>
    <w:p w14:paraId="53B6CF57" w14:textId="77777777" w:rsidR="00B85CA0" w:rsidRPr="007F1C62" w:rsidRDefault="00B85CA0" w:rsidP="00B85CA0">
      <w:pPr>
        <w:spacing w:line="276" w:lineRule="auto"/>
        <w:rPr>
          <w:rFonts w:ascii="GT Pressura" w:hAnsi="GT Pressura"/>
          <w:color w:val="03178C"/>
          <w:sz w:val="24"/>
          <w:szCs w:val="24"/>
        </w:rPr>
      </w:pPr>
    </w:p>
    <w:p w14:paraId="273D2834"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skal ha rutiner og prosesser for å følge opp avvik, som skal inkludere reetablering av normaltilstanden, eliminasjon av årsaken til avviket, og hindre gjentagelse.</w:t>
      </w:r>
    </w:p>
    <w:p w14:paraId="703C266F" w14:textId="77777777" w:rsidR="00B85CA0" w:rsidRPr="007F1C62" w:rsidRDefault="00B85CA0" w:rsidP="00B85CA0">
      <w:pPr>
        <w:spacing w:line="276" w:lineRule="auto"/>
        <w:rPr>
          <w:rFonts w:ascii="GT Pressura" w:hAnsi="GT Pressura"/>
          <w:color w:val="03178C"/>
          <w:sz w:val="24"/>
          <w:szCs w:val="24"/>
        </w:rPr>
      </w:pPr>
    </w:p>
    <w:p w14:paraId="4E9B5E78"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skal umiddelbart varsle Behandlingsansvarlig om ethvert brudd på denne Avtalen eller utilsiktet, ulovlig eller uautorisert tilgang, bruk eller utlevering av Personopplysninger, eller at Personopplysninger kan ha blitt kompromittert eller brudd på Personopplysningenes integritet.</w:t>
      </w:r>
    </w:p>
    <w:p w14:paraId="3983FC08" w14:textId="77777777" w:rsidR="00B85CA0" w:rsidRPr="007F1C62" w:rsidRDefault="00B85CA0" w:rsidP="00B85CA0">
      <w:pPr>
        <w:spacing w:line="276" w:lineRule="auto"/>
        <w:rPr>
          <w:rFonts w:ascii="GT Pressura" w:hAnsi="GT Pressura"/>
          <w:color w:val="03178C"/>
          <w:sz w:val="24"/>
          <w:szCs w:val="24"/>
        </w:rPr>
      </w:pPr>
    </w:p>
    <w:p w14:paraId="1768A1F7"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skal gi Behandlingsansvarlig all nødvendig informasjon for å sette Behandlingsansvarlig i stand til å overholde GDPR og sette Behandlingsansvarlig i stand til å besvare henvendelser fra datatilsynsmyndigheter. Det er Behandlingsansvarlig sitt ansvar å melde avvik til Datatilsynet i henhold til GDPR.</w:t>
      </w:r>
    </w:p>
    <w:p w14:paraId="241A3927" w14:textId="77777777" w:rsidR="00B85CA0" w:rsidRPr="007F1C62" w:rsidRDefault="00B85CA0" w:rsidP="00B85CA0">
      <w:pPr>
        <w:spacing w:line="276" w:lineRule="auto"/>
        <w:rPr>
          <w:rFonts w:ascii="GT Pressura" w:hAnsi="GT Pressura"/>
          <w:color w:val="03178C"/>
          <w:sz w:val="24"/>
          <w:szCs w:val="24"/>
        </w:rPr>
      </w:pPr>
    </w:p>
    <w:p w14:paraId="1D0F5E65"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 xml:space="preserve">Sletterutiner </w:t>
      </w:r>
    </w:p>
    <w:p w14:paraId="71A4F845" w14:textId="77777777" w:rsidR="00B85CA0" w:rsidRPr="007F1C62" w:rsidRDefault="00B85CA0" w:rsidP="00B85CA0">
      <w:pPr>
        <w:pStyle w:val="Innrykk1"/>
        <w:spacing w:line="276" w:lineRule="auto"/>
        <w:ind w:left="0"/>
        <w:rPr>
          <w:rFonts w:ascii="GT Pressura" w:hAnsi="GT Pressura"/>
          <w:color w:val="03178C"/>
          <w:sz w:val="24"/>
          <w:szCs w:val="24"/>
        </w:rPr>
      </w:pPr>
      <w:r w:rsidRPr="007F1C62">
        <w:rPr>
          <w:rFonts w:ascii="GT Pressura" w:hAnsi="GT Pressura"/>
          <w:color w:val="03178C"/>
          <w:sz w:val="24"/>
          <w:szCs w:val="24"/>
        </w:rPr>
        <w:t xml:space="preserve">Personopplysninger skal slettes av Databehandler når de ikke lenger er nødvendig for å oppnå formålet de var samlet inn for. Behandlingsansvarlig skal definere rutinene for sletting og Databehandler skal følge og utføre disse. </w:t>
      </w:r>
    </w:p>
    <w:p w14:paraId="60D55604" w14:textId="77777777" w:rsidR="00B85CA0" w:rsidRPr="007F1C62" w:rsidRDefault="00B85CA0" w:rsidP="00B85CA0">
      <w:pPr>
        <w:pStyle w:val="Innrykk1"/>
        <w:spacing w:line="276" w:lineRule="auto"/>
        <w:ind w:left="0"/>
        <w:rPr>
          <w:rFonts w:ascii="GT Pressura" w:hAnsi="GT Pressura"/>
          <w:color w:val="03178C"/>
          <w:sz w:val="24"/>
          <w:szCs w:val="24"/>
        </w:rPr>
      </w:pPr>
    </w:p>
    <w:p w14:paraId="7351C778"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Sletting ved opphør</w:t>
      </w:r>
    </w:p>
    <w:p w14:paraId="235E35A4"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Ved avslutning av Avtalen skal Databehandler umiddelbart opphøre Behandling av Personopplysninger på vegne av Behandlingsansvarlig. Databehandler skal, etter instruks fra Behandlingsansvarlig, i slikt tilfelle returnere eller slette alle Personopplysninger som er i Databehandlers besittelse i forbindelse med Behandling under denne Avtalen.</w:t>
      </w:r>
    </w:p>
    <w:p w14:paraId="703C8F8B" w14:textId="77777777" w:rsidR="00B85CA0" w:rsidRPr="007F1C62" w:rsidRDefault="00B85CA0" w:rsidP="00B85CA0">
      <w:pPr>
        <w:spacing w:line="276" w:lineRule="auto"/>
        <w:rPr>
          <w:rFonts w:ascii="GT Pressura" w:hAnsi="GT Pressura"/>
          <w:color w:val="03178C"/>
          <w:sz w:val="24"/>
          <w:szCs w:val="24"/>
        </w:rPr>
      </w:pPr>
    </w:p>
    <w:p w14:paraId="5E5BC5D3"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Ved sletting har Databehandler ikke rett til å beholde kopi av Personopplysninger gitt av Behandlingsansvarlig i forbindelse med Avtalen i noe format, og all fysisk og logisk tilgang til slike Personopplysninger eller data skal slettes, med mindre ufravikelig lovgivning pålegger videre lagring.</w:t>
      </w:r>
    </w:p>
    <w:p w14:paraId="01C11316" w14:textId="77777777" w:rsidR="00B85CA0" w:rsidRPr="007F1C62" w:rsidRDefault="00B85CA0" w:rsidP="00B85CA0">
      <w:pPr>
        <w:spacing w:line="276" w:lineRule="auto"/>
        <w:rPr>
          <w:rFonts w:ascii="GT Pressura" w:hAnsi="GT Pressura"/>
          <w:color w:val="03178C"/>
          <w:sz w:val="24"/>
          <w:szCs w:val="24"/>
        </w:rPr>
      </w:pPr>
    </w:p>
    <w:p w14:paraId="6705E7E4"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lastRenderedPageBreak/>
        <w:t xml:space="preserve">Databehandler skal på forespørsel gi Behandlingsansvarlig en skriftlig erklæring, hvoretter Databehandler garanterer at alle Personopplysninger har blitt returnert eller slettet i henhold til Behandlingsansvarliges instrukser, og at Databehandler ikke har beholdt noen kopi, utskrift eller beholdt Personopplysninger i annet medium. </w:t>
      </w:r>
    </w:p>
    <w:p w14:paraId="689DF8CF" w14:textId="77777777" w:rsidR="00B85CA0" w:rsidRPr="007F1C62" w:rsidRDefault="00B85CA0" w:rsidP="00B85CA0">
      <w:pPr>
        <w:spacing w:line="276" w:lineRule="auto"/>
        <w:rPr>
          <w:rFonts w:ascii="GT Pressura" w:hAnsi="GT Pressura"/>
          <w:color w:val="03178C"/>
          <w:sz w:val="24"/>
          <w:szCs w:val="24"/>
        </w:rPr>
      </w:pPr>
    </w:p>
    <w:p w14:paraId="0F5F0C05"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Taushetsplikt</w:t>
      </w:r>
    </w:p>
    <w:p w14:paraId="4C5CE818"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har taushetsplikt om Personopplysninger. Databehandler skal sikre at alle som utfører arbeid for Databehandler, enten ansatte eller innleide, som har tilgang til eller er involvert i Behandling av Personopplysninger etter Avtalen (i) er underlagt taushetsplikt og (ii) er informert om og overholder forpliktelsene etter denne Avtalen. Taushetsplikten gjelder også etter opphør av Avtalen.</w:t>
      </w:r>
    </w:p>
    <w:p w14:paraId="2340B71D"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Årlige sikkerhetsrevisjoner</w:t>
      </w:r>
    </w:p>
    <w:p w14:paraId="04BD9793" w14:textId="77777777" w:rsidR="00B85CA0" w:rsidRPr="007F1C62" w:rsidRDefault="00B85CA0" w:rsidP="00B85CA0">
      <w:pPr>
        <w:pStyle w:val="Innrykk1"/>
        <w:spacing w:line="276" w:lineRule="auto"/>
        <w:ind w:left="0"/>
        <w:rPr>
          <w:rFonts w:ascii="GT Pressura" w:hAnsi="GT Pressura"/>
          <w:color w:val="03178C"/>
          <w:sz w:val="24"/>
          <w:szCs w:val="24"/>
        </w:rPr>
      </w:pPr>
      <w:r w:rsidRPr="007F1C62">
        <w:rPr>
          <w:rFonts w:ascii="GT Pressura" w:hAnsi="GT Pressura"/>
          <w:color w:val="03178C"/>
          <w:sz w:val="24"/>
          <w:szCs w:val="24"/>
        </w:rPr>
        <w:t>Behandlingsansvarlig kan gjennomføre årlig revisjon av Databehandlers Behandling av Personopplysninger. Databehandler skal legge til rette for dette. Behandlingsansvarlig har rett til å kreve sikkerhetsrevisjon utført av uavhengig tredjepart, som utarbeider en rapport som vil bli overlevert Behandlingsansvarlig på forespørsel. Databehandler kan beregne seg en særskilt godtgjørelse for gjennomføringen av revisjonen.</w:t>
      </w:r>
    </w:p>
    <w:p w14:paraId="786C932D" w14:textId="77777777" w:rsidR="00B85CA0" w:rsidRPr="007F1C62" w:rsidRDefault="00B85CA0" w:rsidP="00B85CA0">
      <w:pPr>
        <w:pStyle w:val="Innrykk1"/>
        <w:spacing w:line="276" w:lineRule="auto"/>
        <w:ind w:left="0"/>
        <w:rPr>
          <w:rFonts w:ascii="GT Pressura" w:hAnsi="GT Pressura"/>
          <w:color w:val="03178C"/>
          <w:sz w:val="24"/>
          <w:szCs w:val="24"/>
        </w:rPr>
      </w:pPr>
    </w:p>
    <w:p w14:paraId="78572F10"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Databehandler vil jevnlig foreta sikkerhetsrevisjoner for systemer og lignende som er relevant for Behandlingen av Personopplysninger som omfattes av denne Avtalen. Behandlingsansvarlig kan be om tilgang til rapporter som dokumenterer sikkerhetsrevisjoner. </w:t>
      </w:r>
    </w:p>
    <w:p w14:paraId="43B5739F" w14:textId="77777777" w:rsidR="00B85CA0" w:rsidRPr="007F1C62" w:rsidRDefault="00B85CA0" w:rsidP="00B85CA0">
      <w:pPr>
        <w:pStyle w:val="Overskrift2"/>
        <w:numPr>
          <w:ilvl w:val="0"/>
          <w:numId w:val="0"/>
        </w:numPr>
        <w:spacing w:line="276" w:lineRule="auto"/>
        <w:rPr>
          <w:rFonts w:ascii="GT Pressura" w:hAnsi="GT Pressura"/>
          <w:color w:val="03178C"/>
          <w:sz w:val="24"/>
          <w:szCs w:val="24"/>
        </w:rPr>
      </w:pPr>
    </w:p>
    <w:p w14:paraId="23216983" w14:textId="77777777" w:rsidR="00B85CA0" w:rsidRPr="007F1C62" w:rsidRDefault="00B85CA0" w:rsidP="00B85CA0">
      <w:pPr>
        <w:pStyle w:val="Overskrift1"/>
        <w:spacing w:line="276" w:lineRule="auto"/>
        <w:rPr>
          <w:rFonts w:ascii="GT Pressura" w:hAnsi="GT Pressura"/>
          <w:color w:val="03178C"/>
          <w:sz w:val="24"/>
          <w:szCs w:val="24"/>
        </w:rPr>
      </w:pPr>
      <w:r w:rsidRPr="007F1C62">
        <w:rPr>
          <w:rFonts w:ascii="GT Pressura" w:hAnsi="GT Pressura"/>
          <w:color w:val="03178C"/>
          <w:sz w:val="24"/>
          <w:szCs w:val="24"/>
        </w:rPr>
        <w:t>Bruk av underleverandører</w:t>
      </w:r>
    </w:p>
    <w:p w14:paraId="53D99CC2" w14:textId="77777777" w:rsidR="00B85CA0" w:rsidRPr="007F1C62" w:rsidRDefault="00B85CA0" w:rsidP="00B85CA0">
      <w:pPr>
        <w:pStyle w:val="Overskrift2"/>
        <w:spacing w:line="276" w:lineRule="auto"/>
        <w:rPr>
          <w:rFonts w:ascii="GT Pressura" w:hAnsi="GT Pressura"/>
          <w:color w:val="03178C"/>
          <w:sz w:val="24"/>
          <w:szCs w:val="24"/>
        </w:rPr>
      </w:pPr>
      <w:r w:rsidRPr="007F1C62">
        <w:rPr>
          <w:rFonts w:ascii="GT Pressura" w:hAnsi="GT Pressura"/>
          <w:color w:val="03178C"/>
          <w:sz w:val="24"/>
          <w:szCs w:val="24"/>
        </w:rPr>
        <w:t>Bruk av underleverandører</w:t>
      </w:r>
    </w:p>
    <w:p w14:paraId="5E5F93F8"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Enhver underleverandør skal godkjennes skriftlig av Behandlingsansvarlig før underleverandøren kan behandle Personopplysninger. Databehandler skal underrette Behandlingsansvarlig om eventuelle planer om å benytte andre eller skifte ut underleverandører. Databehandler skal inngå skriftlige avtaler med Underleverandører i henhold til punkt </w:t>
      </w:r>
      <w:r w:rsidRPr="007F1C62">
        <w:rPr>
          <w:rFonts w:ascii="GT Pressura" w:hAnsi="GT Pressura"/>
          <w:color w:val="03178C"/>
          <w:sz w:val="24"/>
          <w:szCs w:val="24"/>
        </w:rPr>
        <w:fldChar w:fldCharType="begin"/>
      </w:r>
      <w:r w:rsidRPr="007F1C62">
        <w:rPr>
          <w:rFonts w:ascii="GT Pressura" w:hAnsi="GT Pressura"/>
          <w:color w:val="03178C"/>
          <w:sz w:val="24"/>
          <w:szCs w:val="24"/>
        </w:rPr>
        <w:instrText xml:space="preserve"> REF _Ref501018772 \r \h  \* MERGEFORMAT </w:instrText>
      </w:r>
      <w:r w:rsidRPr="007F1C62">
        <w:rPr>
          <w:rFonts w:ascii="GT Pressura" w:hAnsi="GT Pressura"/>
          <w:color w:val="03178C"/>
          <w:sz w:val="24"/>
          <w:szCs w:val="24"/>
        </w:rPr>
      </w:r>
      <w:r w:rsidRPr="007F1C62">
        <w:rPr>
          <w:rFonts w:ascii="GT Pressura" w:hAnsi="GT Pressura"/>
          <w:color w:val="03178C"/>
          <w:sz w:val="24"/>
          <w:szCs w:val="24"/>
        </w:rPr>
        <w:fldChar w:fldCharType="separate"/>
      </w:r>
      <w:r w:rsidRPr="007F1C62">
        <w:rPr>
          <w:rFonts w:ascii="GT Pressura" w:hAnsi="GT Pressura"/>
          <w:color w:val="03178C"/>
          <w:sz w:val="24"/>
          <w:szCs w:val="24"/>
        </w:rPr>
        <w:t>5.2</w:t>
      </w:r>
      <w:r w:rsidRPr="007F1C62">
        <w:rPr>
          <w:rFonts w:ascii="GT Pressura" w:hAnsi="GT Pressura"/>
          <w:color w:val="03178C"/>
          <w:sz w:val="24"/>
          <w:szCs w:val="24"/>
        </w:rPr>
        <w:fldChar w:fldCharType="end"/>
      </w:r>
      <w:r w:rsidRPr="007F1C62">
        <w:rPr>
          <w:rFonts w:ascii="GT Pressura" w:hAnsi="GT Pressura"/>
          <w:color w:val="03178C"/>
          <w:sz w:val="24"/>
          <w:szCs w:val="24"/>
        </w:rPr>
        <w:t xml:space="preserve"> og </w:t>
      </w:r>
      <w:r w:rsidRPr="007F1C62">
        <w:rPr>
          <w:rFonts w:ascii="GT Pressura" w:hAnsi="GT Pressura"/>
          <w:color w:val="03178C"/>
          <w:sz w:val="24"/>
          <w:szCs w:val="24"/>
        </w:rPr>
        <w:fldChar w:fldCharType="begin"/>
      </w:r>
      <w:r w:rsidRPr="007F1C62">
        <w:rPr>
          <w:rFonts w:ascii="GT Pressura" w:hAnsi="GT Pressura"/>
          <w:color w:val="03178C"/>
          <w:sz w:val="24"/>
          <w:szCs w:val="24"/>
        </w:rPr>
        <w:instrText xml:space="preserve"> REF _Ref501018782 \r \h  \* MERGEFORMAT </w:instrText>
      </w:r>
      <w:r w:rsidRPr="007F1C62">
        <w:rPr>
          <w:rFonts w:ascii="GT Pressura" w:hAnsi="GT Pressura"/>
          <w:color w:val="03178C"/>
          <w:sz w:val="24"/>
          <w:szCs w:val="24"/>
        </w:rPr>
      </w:r>
      <w:r w:rsidRPr="007F1C62">
        <w:rPr>
          <w:rFonts w:ascii="GT Pressura" w:hAnsi="GT Pressura"/>
          <w:color w:val="03178C"/>
          <w:sz w:val="24"/>
          <w:szCs w:val="24"/>
        </w:rPr>
        <w:fldChar w:fldCharType="separate"/>
      </w:r>
      <w:r w:rsidRPr="007F1C62">
        <w:rPr>
          <w:rFonts w:ascii="GT Pressura" w:hAnsi="GT Pressura"/>
          <w:color w:val="03178C"/>
          <w:sz w:val="24"/>
          <w:szCs w:val="24"/>
        </w:rPr>
        <w:t>5.3</w:t>
      </w:r>
      <w:r w:rsidRPr="007F1C62">
        <w:rPr>
          <w:rFonts w:ascii="GT Pressura" w:hAnsi="GT Pressura"/>
          <w:color w:val="03178C"/>
          <w:sz w:val="24"/>
          <w:szCs w:val="24"/>
        </w:rPr>
        <w:fldChar w:fldCharType="end"/>
      </w:r>
      <w:r w:rsidRPr="007F1C62">
        <w:rPr>
          <w:rFonts w:ascii="GT Pressura" w:hAnsi="GT Pressura"/>
          <w:color w:val="03178C"/>
          <w:sz w:val="24"/>
          <w:szCs w:val="24"/>
        </w:rPr>
        <w:t xml:space="preserve"> nedenfor.</w:t>
      </w:r>
    </w:p>
    <w:p w14:paraId="13BC749A" w14:textId="77777777" w:rsidR="00B85CA0" w:rsidRPr="007F1C62" w:rsidRDefault="00B85CA0" w:rsidP="00B85CA0">
      <w:pPr>
        <w:spacing w:line="276" w:lineRule="auto"/>
        <w:rPr>
          <w:rFonts w:ascii="GT Pressura" w:hAnsi="GT Pressura"/>
          <w:color w:val="03178C"/>
          <w:sz w:val="24"/>
          <w:szCs w:val="24"/>
        </w:rPr>
      </w:pPr>
    </w:p>
    <w:p w14:paraId="3FD1F3D0" w14:textId="77777777" w:rsidR="00B85CA0" w:rsidRPr="007F1C62" w:rsidRDefault="00B85CA0" w:rsidP="00B85CA0">
      <w:pPr>
        <w:pStyle w:val="Overskrift2"/>
        <w:spacing w:line="276" w:lineRule="auto"/>
        <w:rPr>
          <w:rFonts w:ascii="GT Pressura" w:hAnsi="GT Pressura"/>
          <w:color w:val="03178C"/>
          <w:sz w:val="24"/>
          <w:szCs w:val="24"/>
        </w:rPr>
      </w:pPr>
      <w:bookmarkStart w:id="0" w:name="_Ref501018772"/>
      <w:r w:rsidRPr="007F1C62">
        <w:rPr>
          <w:rFonts w:ascii="GT Pressura" w:hAnsi="GT Pressura"/>
          <w:color w:val="03178C"/>
          <w:sz w:val="24"/>
          <w:szCs w:val="24"/>
        </w:rPr>
        <w:t xml:space="preserve">Avtale med </w:t>
      </w:r>
      <w:bookmarkEnd w:id="0"/>
      <w:r w:rsidRPr="007F1C62">
        <w:rPr>
          <w:rFonts w:ascii="GT Pressura" w:hAnsi="GT Pressura"/>
          <w:color w:val="03178C"/>
          <w:sz w:val="24"/>
          <w:szCs w:val="24"/>
        </w:rPr>
        <w:t>underleverandører</w:t>
      </w:r>
    </w:p>
    <w:p w14:paraId="7483516B"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Databehandler skal påse at underleverandører ikke Behandler Personopplysninger omfattet av Avtalen på annen måte enn det som er nødvendig for å levere tjenesten, og at Personopplysningene ikke overlates til andre for Behandling uten at dette følger av Avtalens eller på forhånd er skriftlig avtalt med Behandlingsansvarlig.</w:t>
      </w:r>
    </w:p>
    <w:p w14:paraId="6CD7746C" w14:textId="77777777" w:rsidR="00B85CA0" w:rsidRPr="007F1C62" w:rsidRDefault="00B85CA0" w:rsidP="00B85CA0">
      <w:pPr>
        <w:spacing w:line="276" w:lineRule="auto"/>
        <w:rPr>
          <w:rFonts w:ascii="GT Pressura" w:hAnsi="GT Pressura"/>
          <w:color w:val="03178C"/>
          <w:sz w:val="24"/>
          <w:szCs w:val="24"/>
        </w:rPr>
      </w:pPr>
    </w:p>
    <w:p w14:paraId="209A4B7F"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Databehandler skal påse at enhver avtale med en underleverandør inneholder de nødvendige bestemmelser om Behandling av Personopplysninger i henhold til GDPR artikkel 28. Databehandler er ansvarlig for at underleverandør Behandler Personopplysninger i henhold til kravene som følger av GDPR. </w:t>
      </w:r>
    </w:p>
    <w:p w14:paraId="5A4F0F24" w14:textId="77777777" w:rsidR="00B85CA0" w:rsidRPr="007F1C62" w:rsidRDefault="00B85CA0" w:rsidP="00B85CA0">
      <w:pPr>
        <w:pStyle w:val="Overskrift2"/>
        <w:spacing w:line="276" w:lineRule="auto"/>
        <w:rPr>
          <w:rFonts w:ascii="GT Pressura" w:hAnsi="GT Pressura"/>
          <w:color w:val="03178C"/>
          <w:sz w:val="24"/>
          <w:szCs w:val="24"/>
        </w:rPr>
      </w:pPr>
      <w:bookmarkStart w:id="1" w:name="_Ref501018782"/>
      <w:r w:rsidRPr="007F1C62">
        <w:rPr>
          <w:rFonts w:ascii="GT Pressura" w:hAnsi="GT Pressura"/>
          <w:color w:val="03178C"/>
          <w:sz w:val="24"/>
          <w:szCs w:val="24"/>
        </w:rPr>
        <w:lastRenderedPageBreak/>
        <w:t>Særlig om underleverandører med infrastruktur utenfor EU/EØS</w:t>
      </w:r>
      <w:bookmarkEnd w:id="1"/>
    </w:p>
    <w:p w14:paraId="2604C746" w14:textId="77777777" w:rsidR="00B85CA0"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Dersom Databehandler skal inngå avtale med underleverandører i land utenfor EU/EØS, skal dette kun skje i henhold til EUs modellavtaler for overføring av personopplysninger til tredjeland eller annet til enhver tid gjeldende grunnlag for overføring til tredjeland i henhold til GDPR kapittel 5. Det samme gjelder selv om Personopplysninger oppbevares eller lagres i EU/EØS når personell med tilgang til Personopplysninger befinner seg utenfor EU/EØS.</w:t>
      </w:r>
    </w:p>
    <w:p w14:paraId="205D9130" w14:textId="77777777" w:rsidR="00B85CA0" w:rsidRPr="007F1C62" w:rsidRDefault="00B85CA0" w:rsidP="00B85CA0">
      <w:pPr>
        <w:spacing w:line="276" w:lineRule="auto"/>
        <w:rPr>
          <w:rFonts w:ascii="GT Pressura" w:hAnsi="GT Pressura"/>
          <w:color w:val="03178C"/>
          <w:sz w:val="24"/>
          <w:szCs w:val="24"/>
        </w:rPr>
      </w:pPr>
    </w:p>
    <w:p w14:paraId="4097A03A" w14:textId="77777777" w:rsidR="00B85CA0" w:rsidRPr="007F1C62" w:rsidRDefault="00B85CA0" w:rsidP="00B85CA0">
      <w:pPr>
        <w:pStyle w:val="Overskrift1"/>
        <w:spacing w:line="276" w:lineRule="auto"/>
        <w:rPr>
          <w:rFonts w:ascii="GT Pressura" w:hAnsi="GT Pressura"/>
          <w:color w:val="03178C"/>
          <w:sz w:val="24"/>
          <w:szCs w:val="24"/>
        </w:rPr>
      </w:pPr>
      <w:r w:rsidRPr="007F1C62">
        <w:rPr>
          <w:rFonts w:ascii="GT Pressura" w:hAnsi="GT Pressura"/>
          <w:color w:val="03178C"/>
          <w:sz w:val="24"/>
          <w:szCs w:val="24"/>
        </w:rPr>
        <w:t>Varighet</w:t>
      </w:r>
    </w:p>
    <w:p w14:paraId="13EA96FB"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Denne Avtalen skal gjelde fra den dato den er signert av begge parter og inntil Databehandlers plikt til ytelse av tjenester til Behandlingsansvarlig opphører i henhold til tjenesteavtalen, med unntak av de bestemmelser i Avtalen som fortsetter å løpe etter avslutning. </w:t>
      </w:r>
    </w:p>
    <w:p w14:paraId="29AEE0B8" w14:textId="77777777" w:rsidR="00B85CA0" w:rsidRPr="007F1C62" w:rsidRDefault="00B85CA0" w:rsidP="00B85CA0">
      <w:pPr>
        <w:spacing w:line="276" w:lineRule="auto"/>
        <w:rPr>
          <w:rFonts w:ascii="GT Pressura" w:hAnsi="GT Pressura"/>
          <w:color w:val="03178C"/>
          <w:sz w:val="24"/>
          <w:szCs w:val="24"/>
        </w:rPr>
      </w:pPr>
    </w:p>
    <w:p w14:paraId="34EFBBE6" w14:textId="77777777" w:rsidR="00B85CA0"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 xml:space="preserve">Forpliktelsene etter pkt. 4.8 skal fortsette å gjelde etter avslutning. Videre skal bestemmelsene i Avtalen gjelde fullt ut for eventuelle Personopplysninger beholdt av Databehandler i strid med pkt. 4.7. </w:t>
      </w:r>
    </w:p>
    <w:p w14:paraId="6C084436" w14:textId="77777777" w:rsidR="00B85CA0" w:rsidRPr="007F1C62" w:rsidRDefault="00B85CA0" w:rsidP="00B85CA0">
      <w:pPr>
        <w:pStyle w:val="Innrykk1"/>
        <w:spacing w:line="276" w:lineRule="auto"/>
        <w:ind w:left="0"/>
        <w:rPr>
          <w:rFonts w:ascii="GT Pressura" w:hAnsi="GT Pressura"/>
          <w:color w:val="03178C"/>
          <w:sz w:val="24"/>
          <w:szCs w:val="24"/>
        </w:rPr>
      </w:pPr>
    </w:p>
    <w:p w14:paraId="142DCDC5" w14:textId="77777777" w:rsidR="00B85CA0" w:rsidRPr="007F1C62" w:rsidRDefault="00B85CA0" w:rsidP="00B85CA0">
      <w:pPr>
        <w:pStyle w:val="Overskrift1"/>
        <w:spacing w:line="276" w:lineRule="auto"/>
        <w:rPr>
          <w:rFonts w:ascii="GT Pressura" w:hAnsi="GT Pressura"/>
          <w:color w:val="03178C"/>
          <w:sz w:val="24"/>
          <w:szCs w:val="24"/>
        </w:rPr>
      </w:pPr>
      <w:r w:rsidRPr="007F1C62">
        <w:rPr>
          <w:rFonts w:ascii="GT Pressura" w:hAnsi="GT Pressura"/>
          <w:color w:val="03178C"/>
          <w:sz w:val="24"/>
          <w:szCs w:val="24"/>
        </w:rPr>
        <w:t>lovvalg og jurisdiksjon</w:t>
      </w:r>
    </w:p>
    <w:p w14:paraId="3C3BC5AD" w14:textId="77777777" w:rsidR="00B85CA0" w:rsidRPr="007F1C62" w:rsidRDefault="00B85CA0" w:rsidP="00B85CA0">
      <w:pPr>
        <w:spacing w:line="276" w:lineRule="auto"/>
        <w:rPr>
          <w:rFonts w:ascii="GT Pressura" w:hAnsi="GT Pressura"/>
          <w:color w:val="03178C"/>
          <w:sz w:val="24"/>
          <w:szCs w:val="24"/>
        </w:rPr>
      </w:pPr>
      <w:r w:rsidRPr="007F1C62">
        <w:rPr>
          <w:rFonts w:ascii="GT Pressura" w:hAnsi="GT Pressura"/>
          <w:color w:val="03178C"/>
          <w:sz w:val="24"/>
          <w:szCs w:val="24"/>
        </w:rPr>
        <w:t>Denne Avtalen skal være underlagt og tolkes i samsvar med norsk rett. Verneting skal være Oslo tingrett.</w:t>
      </w:r>
    </w:p>
    <w:p w14:paraId="5C1B3FC8" w14:textId="77777777" w:rsidR="00B85CA0" w:rsidRPr="007F1C62" w:rsidRDefault="00B85CA0" w:rsidP="00B85CA0">
      <w:pPr>
        <w:spacing w:line="276" w:lineRule="auto"/>
        <w:rPr>
          <w:rFonts w:ascii="GT Pressura" w:hAnsi="GT Pressura"/>
          <w:color w:val="03178C"/>
          <w:sz w:val="24"/>
          <w:szCs w:val="24"/>
        </w:rPr>
      </w:pPr>
    </w:p>
    <w:p w14:paraId="1C6AD5DE" w14:textId="77777777" w:rsidR="00B85CA0" w:rsidRPr="007F1C62" w:rsidRDefault="00B85CA0" w:rsidP="00B85CA0">
      <w:pPr>
        <w:pStyle w:val="Overskrift1"/>
        <w:spacing w:line="276" w:lineRule="auto"/>
        <w:rPr>
          <w:rFonts w:ascii="GT Pressura" w:hAnsi="GT Pressura"/>
          <w:color w:val="03178C"/>
          <w:sz w:val="24"/>
          <w:szCs w:val="24"/>
        </w:rPr>
      </w:pPr>
      <w:r w:rsidRPr="007F1C62">
        <w:rPr>
          <w:rFonts w:ascii="GT Pressura" w:hAnsi="GT Pressura"/>
          <w:color w:val="03178C"/>
          <w:sz w:val="24"/>
          <w:szCs w:val="24"/>
        </w:rPr>
        <w:t>Eventuelt</w:t>
      </w:r>
    </w:p>
    <w:p w14:paraId="499B62F1" w14:textId="77777777" w:rsidR="00B85CA0" w:rsidRPr="007F1C62" w:rsidRDefault="00B85CA0" w:rsidP="00B85CA0">
      <w:pPr>
        <w:pStyle w:val="Innrykk1"/>
        <w:spacing w:line="276" w:lineRule="auto"/>
        <w:ind w:left="0"/>
        <w:rPr>
          <w:rFonts w:ascii="GT Pressura" w:hAnsi="GT Pressura"/>
          <w:color w:val="03178C"/>
          <w:sz w:val="24"/>
          <w:szCs w:val="24"/>
        </w:rPr>
      </w:pPr>
      <w:r w:rsidRPr="007F1C62">
        <w:rPr>
          <w:rFonts w:ascii="GT Pressura" w:hAnsi="GT Pressura"/>
          <w:color w:val="03178C"/>
          <w:sz w:val="24"/>
          <w:szCs w:val="24"/>
        </w:rPr>
        <w:t>Oversikt over Databehandlers sikkerhetstiltak – Se tjenestebeskrivelse</w:t>
      </w:r>
    </w:p>
    <w:p w14:paraId="692F815A" w14:textId="4E01DD7F" w:rsidR="00B85CA0" w:rsidRDefault="00B85CA0" w:rsidP="00B85CA0">
      <w:pPr>
        <w:pStyle w:val="Innrykk1"/>
        <w:spacing w:line="276" w:lineRule="auto"/>
        <w:ind w:left="0"/>
        <w:rPr>
          <w:rFonts w:ascii="GT Pressura" w:hAnsi="GT Pressura"/>
          <w:color w:val="03178C"/>
          <w:sz w:val="24"/>
          <w:szCs w:val="24"/>
        </w:rPr>
      </w:pPr>
      <w:r w:rsidRPr="007F1C62">
        <w:rPr>
          <w:rFonts w:ascii="GT Pressura" w:hAnsi="GT Pressura"/>
          <w:color w:val="03178C"/>
          <w:sz w:val="24"/>
          <w:szCs w:val="24"/>
        </w:rPr>
        <w:t>Instruks om håndtering av personopplysninger – Se tjenestebeskrivelse</w:t>
      </w:r>
    </w:p>
    <w:p w14:paraId="36935A74" w14:textId="2A8DBC9B" w:rsidR="00B85CA0" w:rsidRDefault="00B85CA0" w:rsidP="00B85CA0">
      <w:pPr>
        <w:pStyle w:val="Innrykk1"/>
        <w:spacing w:line="276" w:lineRule="auto"/>
        <w:ind w:left="0"/>
        <w:rPr>
          <w:rFonts w:ascii="GT Pressura" w:hAnsi="GT Pressura"/>
          <w:color w:val="03178C"/>
          <w:sz w:val="24"/>
          <w:szCs w:val="24"/>
        </w:rPr>
      </w:pPr>
      <w:r>
        <w:rPr>
          <w:rFonts w:ascii="GT Pressura" w:hAnsi="GT Pressura"/>
          <w:color w:val="03178C"/>
          <w:sz w:val="24"/>
          <w:szCs w:val="24"/>
        </w:rPr>
        <w:t xml:space="preserve">Oversikt over underleverandører – Se tjenestebeskrivelse </w:t>
      </w:r>
    </w:p>
    <w:p w14:paraId="5E8256AD" w14:textId="77777777" w:rsidR="00B85CA0" w:rsidRPr="007F1C62" w:rsidRDefault="00B85CA0" w:rsidP="00B85CA0">
      <w:pPr>
        <w:pStyle w:val="Innrykk1"/>
        <w:spacing w:line="276" w:lineRule="auto"/>
        <w:ind w:left="0"/>
        <w:rPr>
          <w:rFonts w:ascii="GT Pressura" w:hAnsi="GT Pressura"/>
          <w:color w:val="03178C"/>
          <w:sz w:val="24"/>
          <w:szCs w:val="24"/>
        </w:rPr>
      </w:pPr>
    </w:p>
    <w:p w14:paraId="494403CA" w14:textId="77777777" w:rsidR="00B85CA0" w:rsidRPr="007F1C62" w:rsidRDefault="00B85CA0" w:rsidP="00B85CA0">
      <w:pPr>
        <w:pStyle w:val="Overskrift1"/>
        <w:spacing w:line="276" w:lineRule="auto"/>
        <w:rPr>
          <w:rFonts w:ascii="GT Pressura" w:hAnsi="GT Pressura"/>
          <w:color w:val="03178C"/>
          <w:sz w:val="24"/>
          <w:szCs w:val="24"/>
        </w:rPr>
      </w:pPr>
      <w:r w:rsidRPr="007F1C62">
        <w:rPr>
          <w:rFonts w:ascii="GT Pressura" w:hAnsi="GT Pressura"/>
          <w:color w:val="03178C"/>
          <w:sz w:val="24"/>
          <w:szCs w:val="24"/>
        </w:rPr>
        <w:t>signaturer</w:t>
      </w:r>
    </w:p>
    <w:tbl>
      <w:tblPr>
        <w:tblW w:w="0" w:type="auto"/>
        <w:tblLayout w:type="fixed"/>
        <w:tblCellMar>
          <w:left w:w="70" w:type="dxa"/>
          <w:right w:w="70" w:type="dxa"/>
        </w:tblCellMar>
        <w:tblLook w:val="0000" w:firstRow="0" w:lastRow="0" w:firstColumn="0" w:lastColumn="0" w:noHBand="0" w:noVBand="0"/>
      </w:tblPr>
      <w:tblGrid>
        <w:gridCol w:w="1109"/>
        <w:gridCol w:w="3281"/>
        <w:gridCol w:w="1242"/>
        <w:gridCol w:w="3289"/>
      </w:tblGrid>
      <w:tr w:rsidR="00B85CA0" w:rsidRPr="007F1C62" w14:paraId="1F9A6911" w14:textId="77777777" w:rsidTr="007048BB">
        <w:trPr>
          <w:cantSplit/>
        </w:trPr>
        <w:tc>
          <w:tcPr>
            <w:tcW w:w="1109" w:type="dxa"/>
          </w:tcPr>
          <w:p w14:paraId="51522729" w14:textId="77777777" w:rsidR="00B85CA0" w:rsidRPr="007F1C62" w:rsidRDefault="00B85CA0" w:rsidP="007048BB">
            <w:pPr>
              <w:pStyle w:val="Normalutenluft"/>
              <w:spacing w:line="276" w:lineRule="auto"/>
              <w:rPr>
                <w:rFonts w:ascii="GT Pressura" w:hAnsi="GT Pressura"/>
                <w:color w:val="03178C"/>
                <w:sz w:val="24"/>
                <w:szCs w:val="24"/>
              </w:rPr>
            </w:pPr>
          </w:p>
        </w:tc>
        <w:tc>
          <w:tcPr>
            <w:tcW w:w="3281" w:type="dxa"/>
          </w:tcPr>
          <w:p w14:paraId="57B5345F" w14:textId="77777777" w:rsidR="00B85CA0" w:rsidRPr="007F1C62" w:rsidRDefault="00B85CA0" w:rsidP="007048BB">
            <w:pPr>
              <w:pStyle w:val="Normalutenluft"/>
              <w:spacing w:line="276" w:lineRule="auto"/>
              <w:rPr>
                <w:rFonts w:ascii="GT Pressura" w:hAnsi="GT Pressura"/>
                <w:color w:val="03178C"/>
                <w:sz w:val="24"/>
                <w:szCs w:val="24"/>
              </w:rPr>
            </w:pPr>
          </w:p>
        </w:tc>
        <w:tc>
          <w:tcPr>
            <w:tcW w:w="1242" w:type="dxa"/>
          </w:tcPr>
          <w:p w14:paraId="5DA7109A" w14:textId="77777777" w:rsidR="00B85CA0" w:rsidRPr="007F1C62" w:rsidRDefault="00B85CA0" w:rsidP="007048BB">
            <w:pPr>
              <w:pStyle w:val="Normalutenluft"/>
              <w:spacing w:line="276" w:lineRule="auto"/>
              <w:rPr>
                <w:rFonts w:ascii="GT Pressura" w:hAnsi="GT Pressura"/>
                <w:color w:val="03178C"/>
                <w:sz w:val="24"/>
                <w:szCs w:val="24"/>
              </w:rPr>
            </w:pPr>
          </w:p>
        </w:tc>
        <w:tc>
          <w:tcPr>
            <w:tcW w:w="3289" w:type="dxa"/>
          </w:tcPr>
          <w:p w14:paraId="6D34D9F4" w14:textId="77777777" w:rsidR="00B85CA0" w:rsidRPr="007F1C62" w:rsidRDefault="00B85CA0" w:rsidP="007048BB">
            <w:pPr>
              <w:pStyle w:val="Normalutenluft"/>
              <w:spacing w:line="276" w:lineRule="auto"/>
              <w:rPr>
                <w:rFonts w:ascii="GT Pressura" w:hAnsi="GT Pressura"/>
                <w:color w:val="03178C"/>
                <w:sz w:val="24"/>
                <w:szCs w:val="24"/>
              </w:rPr>
            </w:pPr>
          </w:p>
        </w:tc>
      </w:tr>
      <w:tr w:rsidR="00B85CA0" w:rsidRPr="007F1C62" w14:paraId="2157EA61" w14:textId="77777777" w:rsidTr="007048BB">
        <w:trPr>
          <w:cantSplit/>
        </w:trPr>
        <w:tc>
          <w:tcPr>
            <w:tcW w:w="1109" w:type="dxa"/>
          </w:tcPr>
          <w:p w14:paraId="01BD7BBC" w14:textId="77777777" w:rsidR="00B85CA0" w:rsidRPr="007F1C62" w:rsidRDefault="00B85CA0" w:rsidP="007048BB">
            <w:pPr>
              <w:pStyle w:val="Normalutenluft"/>
              <w:spacing w:line="276" w:lineRule="auto"/>
              <w:rPr>
                <w:rFonts w:ascii="GT Pressura" w:hAnsi="GT Pressura"/>
                <w:color w:val="03178C"/>
                <w:sz w:val="24"/>
                <w:szCs w:val="24"/>
              </w:rPr>
            </w:pPr>
          </w:p>
        </w:tc>
        <w:tc>
          <w:tcPr>
            <w:tcW w:w="3281" w:type="dxa"/>
          </w:tcPr>
          <w:p w14:paraId="5D408482" w14:textId="77777777" w:rsidR="00B85CA0" w:rsidRPr="007F1C62" w:rsidRDefault="00B85CA0" w:rsidP="007048BB">
            <w:pPr>
              <w:pStyle w:val="Normalutenluft"/>
              <w:spacing w:line="276" w:lineRule="auto"/>
              <w:rPr>
                <w:rFonts w:ascii="GT Pressura" w:hAnsi="GT Pressura"/>
                <w:b/>
                <w:color w:val="03178C"/>
                <w:sz w:val="24"/>
                <w:szCs w:val="24"/>
              </w:rPr>
            </w:pPr>
            <w:r w:rsidRPr="007F1C62">
              <w:rPr>
                <w:rFonts w:ascii="GT Pressura" w:hAnsi="GT Pressura"/>
                <w:b/>
                <w:color w:val="03178C"/>
                <w:sz w:val="24"/>
                <w:szCs w:val="24"/>
              </w:rPr>
              <w:t>Behandlingsansvarlig</w:t>
            </w:r>
          </w:p>
        </w:tc>
        <w:tc>
          <w:tcPr>
            <w:tcW w:w="1242" w:type="dxa"/>
          </w:tcPr>
          <w:p w14:paraId="0F284553" w14:textId="77777777" w:rsidR="00B85CA0" w:rsidRPr="007F1C62" w:rsidRDefault="00B85CA0" w:rsidP="007048BB">
            <w:pPr>
              <w:pStyle w:val="Normalutenluft"/>
              <w:spacing w:line="276" w:lineRule="auto"/>
              <w:rPr>
                <w:rFonts w:ascii="GT Pressura" w:hAnsi="GT Pressura"/>
                <w:b/>
                <w:color w:val="03178C"/>
                <w:sz w:val="24"/>
                <w:szCs w:val="24"/>
              </w:rPr>
            </w:pPr>
          </w:p>
        </w:tc>
        <w:tc>
          <w:tcPr>
            <w:tcW w:w="3289" w:type="dxa"/>
          </w:tcPr>
          <w:p w14:paraId="16F84052" w14:textId="77777777" w:rsidR="00B85CA0" w:rsidRPr="007F1C62" w:rsidRDefault="00B85CA0" w:rsidP="007048BB">
            <w:pPr>
              <w:pStyle w:val="Normalutenluft"/>
              <w:spacing w:line="276" w:lineRule="auto"/>
              <w:rPr>
                <w:rFonts w:ascii="GT Pressura" w:hAnsi="GT Pressura"/>
                <w:b/>
                <w:color w:val="03178C"/>
                <w:sz w:val="24"/>
                <w:szCs w:val="24"/>
              </w:rPr>
            </w:pPr>
            <w:r w:rsidRPr="007F1C62">
              <w:rPr>
                <w:rFonts w:ascii="GT Pressura" w:hAnsi="GT Pressura"/>
                <w:b/>
                <w:color w:val="03178C"/>
                <w:sz w:val="24"/>
                <w:szCs w:val="24"/>
              </w:rPr>
              <w:t>Databehandler</w:t>
            </w:r>
          </w:p>
          <w:p w14:paraId="4CC841FC" w14:textId="77777777" w:rsidR="00B85CA0" w:rsidRPr="007F1C62" w:rsidRDefault="00B85CA0" w:rsidP="007048BB">
            <w:pPr>
              <w:pStyle w:val="Normalutenluft"/>
              <w:spacing w:line="276" w:lineRule="auto"/>
              <w:rPr>
                <w:rFonts w:ascii="GT Pressura" w:hAnsi="GT Pressura"/>
                <w:b/>
                <w:color w:val="03178C"/>
                <w:sz w:val="24"/>
                <w:szCs w:val="24"/>
              </w:rPr>
            </w:pPr>
          </w:p>
          <w:p w14:paraId="3998433A" w14:textId="77777777" w:rsidR="00B85CA0" w:rsidRPr="007F1C62" w:rsidRDefault="00B85CA0" w:rsidP="007048BB">
            <w:pPr>
              <w:pStyle w:val="Normalutenluft"/>
              <w:spacing w:line="276" w:lineRule="auto"/>
              <w:rPr>
                <w:rFonts w:ascii="GT Pressura" w:hAnsi="GT Pressura"/>
                <w:b/>
                <w:color w:val="03178C"/>
                <w:sz w:val="24"/>
                <w:szCs w:val="24"/>
              </w:rPr>
            </w:pPr>
          </w:p>
        </w:tc>
      </w:tr>
      <w:tr w:rsidR="00B85CA0" w:rsidRPr="007F1C62" w14:paraId="7020BE23" w14:textId="77777777" w:rsidTr="007048BB">
        <w:trPr>
          <w:cantSplit/>
        </w:trPr>
        <w:tc>
          <w:tcPr>
            <w:tcW w:w="1109" w:type="dxa"/>
          </w:tcPr>
          <w:p w14:paraId="44C74AB4" w14:textId="77777777" w:rsidR="00B85CA0" w:rsidRPr="007F1C62" w:rsidRDefault="00B85CA0" w:rsidP="007048BB">
            <w:pPr>
              <w:pStyle w:val="Normalutenluft"/>
              <w:spacing w:line="276" w:lineRule="auto"/>
              <w:rPr>
                <w:rFonts w:ascii="GT Pressura" w:hAnsi="GT Pressura"/>
                <w:color w:val="03178C"/>
                <w:sz w:val="24"/>
                <w:szCs w:val="24"/>
              </w:rPr>
            </w:pPr>
          </w:p>
        </w:tc>
        <w:tc>
          <w:tcPr>
            <w:tcW w:w="3281" w:type="dxa"/>
          </w:tcPr>
          <w:p w14:paraId="2C89AF76" w14:textId="77777777" w:rsidR="00B85CA0" w:rsidRPr="007F1C62" w:rsidRDefault="00B85CA0" w:rsidP="007048BB">
            <w:pPr>
              <w:pStyle w:val="Normalutenluft"/>
              <w:spacing w:line="276" w:lineRule="auto"/>
              <w:rPr>
                <w:rFonts w:ascii="GT Pressura" w:hAnsi="GT Pressura"/>
                <w:color w:val="03178C"/>
                <w:sz w:val="24"/>
                <w:szCs w:val="24"/>
              </w:rPr>
            </w:pPr>
          </w:p>
        </w:tc>
        <w:tc>
          <w:tcPr>
            <w:tcW w:w="1242" w:type="dxa"/>
          </w:tcPr>
          <w:p w14:paraId="391D1410" w14:textId="77777777" w:rsidR="00B85CA0" w:rsidRPr="007F1C62" w:rsidRDefault="00B85CA0" w:rsidP="007048BB">
            <w:pPr>
              <w:pStyle w:val="Normalutenluft"/>
              <w:spacing w:line="276" w:lineRule="auto"/>
              <w:rPr>
                <w:rFonts w:ascii="GT Pressura" w:hAnsi="GT Pressura"/>
                <w:color w:val="03178C"/>
                <w:sz w:val="24"/>
                <w:szCs w:val="24"/>
              </w:rPr>
            </w:pPr>
          </w:p>
        </w:tc>
        <w:tc>
          <w:tcPr>
            <w:tcW w:w="3289" w:type="dxa"/>
          </w:tcPr>
          <w:p w14:paraId="2B978D9E" w14:textId="77777777" w:rsidR="00B85CA0" w:rsidRPr="007F1C62" w:rsidRDefault="00B85CA0" w:rsidP="007048BB">
            <w:pPr>
              <w:pStyle w:val="Normalutenluft"/>
              <w:spacing w:line="276" w:lineRule="auto"/>
              <w:rPr>
                <w:rFonts w:ascii="GT Pressura" w:hAnsi="GT Pressura"/>
                <w:color w:val="03178C"/>
                <w:sz w:val="24"/>
                <w:szCs w:val="24"/>
              </w:rPr>
            </w:pPr>
          </w:p>
        </w:tc>
      </w:tr>
      <w:tr w:rsidR="00B85CA0" w:rsidRPr="007F1C62" w14:paraId="7ABA0880" w14:textId="77777777" w:rsidTr="007048BB">
        <w:trPr>
          <w:cantSplit/>
        </w:trPr>
        <w:tc>
          <w:tcPr>
            <w:tcW w:w="1109" w:type="dxa"/>
          </w:tcPr>
          <w:p w14:paraId="332B3974"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Signatur:</w:t>
            </w:r>
          </w:p>
        </w:tc>
        <w:tc>
          <w:tcPr>
            <w:tcW w:w="3281" w:type="dxa"/>
          </w:tcPr>
          <w:p w14:paraId="1C47F0FB" w14:textId="77777777" w:rsidR="00B85CA0" w:rsidRPr="007F1C62" w:rsidRDefault="00B85CA0" w:rsidP="007048BB">
            <w:pPr>
              <w:pStyle w:val="Normalskrivelinje"/>
              <w:spacing w:line="276" w:lineRule="auto"/>
              <w:rPr>
                <w:rFonts w:ascii="GT Pressura" w:hAnsi="GT Pressura"/>
                <w:color w:val="03178C"/>
                <w:sz w:val="24"/>
                <w:szCs w:val="24"/>
              </w:rPr>
            </w:pPr>
            <w:r w:rsidRPr="007F1C62">
              <w:rPr>
                <w:rFonts w:ascii="GT Pressura" w:hAnsi="GT Pressura"/>
                <w:color w:val="03178C"/>
                <w:sz w:val="24"/>
                <w:szCs w:val="24"/>
              </w:rPr>
              <w:tab/>
            </w:r>
          </w:p>
        </w:tc>
        <w:tc>
          <w:tcPr>
            <w:tcW w:w="1242" w:type="dxa"/>
          </w:tcPr>
          <w:p w14:paraId="0EF49EDC"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Signatur:</w:t>
            </w:r>
          </w:p>
        </w:tc>
        <w:tc>
          <w:tcPr>
            <w:tcW w:w="3289" w:type="dxa"/>
          </w:tcPr>
          <w:p w14:paraId="597F10F2" w14:textId="77777777" w:rsidR="00B85CA0" w:rsidRPr="007F1C62" w:rsidRDefault="00B85CA0" w:rsidP="007048BB">
            <w:pPr>
              <w:pStyle w:val="Normalskrivelinje"/>
              <w:spacing w:line="276" w:lineRule="auto"/>
              <w:rPr>
                <w:rFonts w:ascii="GT Pressura" w:hAnsi="GT Pressura"/>
                <w:color w:val="03178C"/>
                <w:sz w:val="24"/>
                <w:szCs w:val="24"/>
              </w:rPr>
            </w:pPr>
            <w:r w:rsidRPr="007F1C62">
              <w:rPr>
                <w:rFonts w:ascii="GT Pressura" w:hAnsi="GT Pressura"/>
                <w:color w:val="03178C"/>
                <w:sz w:val="24"/>
                <w:szCs w:val="24"/>
              </w:rPr>
              <w:tab/>
            </w:r>
          </w:p>
        </w:tc>
      </w:tr>
      <w:tr w:rsidR="00B85CA0" w:rsidRPr="007F1C62" w14:paraId="1A2C6A7C" w14:textId="77777777" w:rsidTr="007048BB">
        <w:trPr>
          <w:cantSplit/>
        </w:trPr>
        <w:tc>
          <w:tcPr>
            <w:tcW w:w="1109" w:type="dxa"/>
          </w:tcPr>
          <w:p w14:paraId="4DE5089E" w14:textId="77777777" w:rsidR="00B85CA0" w:rsidRPr="007F1C62" w:rsidRDefault="00B85CA0" w:rsidP="007048BB">
            <w:pPr>
              <w:pStyle w:val="Normalutenluft"/>
              <w:spacing w:line="276" w:lineRule="auto"/>
              <w:rPr>
                <w:rFonts w:ascii="GT Pressura" w:hAnsi="GT Pressura"/>
                <w:color w:val="03178C"/>
                <w:sz w:val="24"/>
                <w:szCs w:val="24"/>
              </w:rPr>
            </w:pPr>
          </w:p>
        </w:tc>
        <w:tc>
          <w:tcPr>
            <w:tcW w:w="3281" w:type="dxa"/>
          </w:tcPr>
          <w:p w14:paraId="66886173" w14:textId="77777777" w:rsidR="00B85CA0" w:rsidRPr="007F1C62" w:rsidRDefault="00B85CA0" w:rsidP="007048BB">
            <w:pPr>
              <w:pStyle w:val="Normalskrivelinje"/>
              <w:spacing w:line="276" w:lineRule="auto"/>
              <w:rPr>
                <w:rFonts w:ascii="GT Pressura" w:hAnsi="GT Pressura"/>
                <w:color w:val="03178C"/>
                <w:sz w:val="24"/>
                <w:szCs w:val="24"/>
              </w:rPr>
            </w:pPr>
          </w:p>
        </w:tc>
        <w:tc>
          <w:tcPr>
            <w:tcW w:w="1242" w:type="dxa"/>
          </w:tcPr>
          <w:p w14:paraId="190F60A1" w14:textId="77777777" w:rsidR="00B85CA0" w:rsidRPr="007F1C62" w:rsidRDefault="00B85CA0" w:rsidP="007048BB">
            <w:pPr>
              <w:pStyle w:val="Normalutenluft"/>
              <w:spacing w:line="276" w:lineRule="auto"/>
              <w:rPr>
                <w:rFonts w:ascii="GT Pressura" w:hAnsi="GT Pressura"/>
                <w:color w:val="03178C"/>
                <w:sz w:val="24"/>
                <w:szCs w:val="24"/>
              </w:rPr>
            </w:pPr>
          </w:p>
        </w:tc>
        <w:tc>
          <w:tcPr>
            <w:tcW w:w="3289" w:type="dxa"/>
          </w:tcPr>
          <w:p w14:paraId="7DFAD0E2" w14:textId="77777777" w:rsidR="00B85CA0" w:rsidRPr="007F1C62" w:rsidRDefault="00B85CA0" w:rsidP="007048BB">
            <w:pPr>
              <w:pStyle w:val="Normalskrivelinje"/>
              <w:spacing w:line="276" w:lineRule="auto"/>
              <w:rPr>
                <w:rFonts w:ascii="GT Pressura" w:hAnsi="GT Pressura"/>
                <w:color w:val="03178C"/>
                <w:sz w:val="24"/>
                <w:szCs w:val="24"/>
              </w:rPr>
            </w:pPr>
          </w:p>
        </w:tc>
      </w:tr>
      <w:tr w:rsidR="00B85CA0" w:rsidRPr="007F1C62" w14:paraId="142406FD" w14:textId="77777777" w:rsidTr="007048BB">
        <w:trPr>
          <w:cantSplit/>
        </w:trPr>
        <w:tc>
          <w:tcPr>
            <w:tcW w:w="1109" w:type="dxa"/>
          </w:tcPr>
          <w:p w14:paraId="34FDDE9B"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Navn:</w:t>
            </w:r>
          </w:p>
        </w:tc>
        <w:tc>
          <w:tcPr>
            <w:tcW w:w="3281" w:type="dxa"/>
          </w:tcPr>
          <w:p w14:paraId="0A51A5B2" w14:textId="77777777" w:rsidR="00B85CA0" w:rsidRPr="007F1C62" w:rsidRDefault="00B85CA0" w:rsidP="007048BB">
            <w:pPr>
              <w:pStyle w:val="Normalutenluft"/>
              <w:spacing w:line="276" w:lineRule="auto"/>
              <w:rPr>
                <w:rFonts w:ascii="GT Pressura" w:hAnsi="GT Pressura"/>
                <w:color w:val="03178C"/>
                <w:sz w:val="24"/>
                <w:szCs w:val="24"/>
              </w:rPr>
            </w:pPr>
          </w:p>
        </w:tc>
        <w:tc>
          <w:tcPr>
            <w:tcW w:w="1242" w:type="dxa"/>
          </w:tcPr>
          <w:p w14:paraId="794E58C8"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Navn:</w:t>
            </w:r>
          </w:p>
        </w:tc>
        <w:tc>
          <w:tcPr>
            <w:tcW w:w="3289" w:type="dxa"/>
          </w:tcPr>
          <w:p w14:paraId="4DB0D68F" w14:textId="77777777" w:rsidR="00B85CA0" w:rsidRPr="007F1C62" w:rsidRDefault="00B85CA0" w:rsidP="007048BB">
            <w:pPr>
              <w:pStyle w:val="Normalutenluft"/>
              <w:spacing w:line="276" w:lineRule="auto"/>
              <w:rPr>
                <w:rFonts w:ascii="GT Pressura" w:hAnsi="GT Pressura"/>
                <w:color w:val="03178C"/>
                <w:sz w:val="24"/>
                <w:szCs w:val="24"/>
              </w:rPr>
            </w:pPr>
          </w:p>
        </w:tc>
      </w:tr>
      <w:tr w:rsidR="00B85CA0" w:rsidRPr="007F1C62" w14:paraId="36A5D784" w14:textId="77777777" w:rsidTr="007048BB">
        <w:trPr>
          <w:cantSplit/>
        </w:trPr>
        <w:tc>
          <w:tcPr>
            <w:tcW w:w="1109" w:type="dxa"/>
          </w:tcPr>
          <w:p w14:paraId="452CE5FC"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Tittel:</w:t>
            </w:r>
          </w:p>
        </w:tc>
        <w:tc>
          <w:tcPr>
            <w:tcW w:w="3281" w:type="dxa"/>
          </w:tcPr>
          <w:p w14:paraId="667FD8B9" w14:textId="77777777" w:rsidR="00B85CA0" w:rsidRPr="007F1C62" w:rsidRDefault="00B85CA0" w:rsidP="007048BB">
            <w:pPr>
              <w:pStyle w:val="Normalutenluft"/>
              <w:spacing w:line="276" w:lineRule="auto"/>
              <w:rPr>
                <w:rFonts w:ascii="GT Pressura" w:hAnsi="GT Pressura"/>
                <w:color w:val="03178C"/>
                <w:sz w:val="24"/>
                <w:szCs w:val="24"/>
              </w:rPr>
            </w:pPr>
          </w:p>
        </w:tc>
        <w:tc>
          <w:tcPr>
            <w:tcW w:w="1242" w:type="dxa"/>
          </w:tcPr>
          <w:p w14:paraId="51AA2BCA"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Tittel:</w:t>
            </w:r>
          </w:p>
        </w:tc>
        <w:tc>
          <w:tcPr>
            <w:tcW w:w="3289" w:type="dxa"/>
          </w:tcPr>
          <w:p w14:paraId="085EC485" w14:textId="77777777" w:rsidR="00B85CA0" w:rsidRPr="007F1C62" w:rsidRDefault="00B85CA0" w:rsidP="007048BB">
            <w:pPr>
              <w:pStyle w:val="Normalutenluft"/>
              <w:spacing w:line="276" w:lineRule="auto"/>
              <w:rPr>
                <w:rFonts w:ascii="GT Pressura" w:hAnsi="GT Pressura"/>
                <w:color w:val="03178C"/>
                <w:sz w:val="24"/>
                <w:szCs w:val="24"/>
              </w:rPr>
            </w:pPr>
          </w:p>
        </w:tc>
      </w:tr>
      <w:tr w:rsidR="00B85CA0" w:rsidRPr="007F1C62" w14:paraId="1A0DF8F0" w14:textId="77777777" w:rsidTr="007048BB">
        <w:trPr>
          <w:cantSplit/>
        </w:trPr>
        <w:tc>
          <w:tcPr>
            <w:tcW w:w="1109" w:type="dxa"/>
          </w:tcPr>
          <w:p w14:paraId="1349BB72"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Dato:</w:t>
            </w:r>
          </w:p>
        </w:tc>
        <w:sdt>
          <w:sdtPr>
            <w:rPr>
              <w:rFonts w:ascii="GT Pressura" w:hAnsi="GT Pressura"/>
              <w:color w:val="03178C"/>
              <w:sz w:val="24"/>
              <w:szCs w:val="24"/>
            </w:rPr>
            <w:alias w:val="Dato"/>
            <w:tag w:val="Dato"/>
            <w:id w:val="16231810"/>
            <w:placeholder>
              <w:docPart w:val="3A330298DCE54103A479BD7A6C77A77B"/>
            </w:placeholder>
            <w:showingPlcHdr/>
            <w:date>
              <w:dateFormat w:val="d. MMMM yyyy"/>
              <w:lid w:val="nb-NO"/>
              <w:storeMappedDataAs w:val="dateTime"/>
              <w:calendar w:val="gregorian"/>
            </w:date>
          </w:sdtPr>
          <w:sdtContent>
            <w:tc>
              <w:tcPr>
                <w:tcW w:w="3281" w:type="dxa"/>
              </w:tcPr>
              <w:p w14:paraId="0EA8CBC0"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Klikk her for å velge dato.</w:t>
                </w:r>
              </w:p>
            </w:tc>
          </w:sdtContent>
        </w:sdt>
        <w:tc>
          <w:tcPr>
            <w:tcW w:w="1242" w:type="dxa"/>
          </w:tcPr>
          <w:p w14:paraId="7C9D353A"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Dato:</w:t>
            </w:r>
          </w:p>
        </w:tc>
        <w:sdt>
          <w:sdtPr>
            <w:rPr>
              <w:rFonts w:ascii="GT Pressura" w:hAnsi="GT Pressura"/>
              <w:color w:val="03178C"/>
              <w:sz w:val="24"/>
              <w:szCs w:val="24"/>
            </w:rPr>
            <w:alias w:val="Dato"/>
            <w:tag w:val="Dato"/>
            <w:id w:val="16231817"/>
            <w:placeholder>
              <w:docPart w:val="D4B081395E3D48AD9618B8F64D6C1345"/>
            </w:placeholder>
            <w:showingPlcHdr/>
            <w:date>
              <w:dateFormat w:val="d. MMMM yyyy"/>
              <w:lid w:val="nb-NO"/>
              <w:storeMappedDataAs w:val="dateTime"/>
              <w:calendar w:val="gregorian"/>
            </w:date>
          </w:sdtPr>
          <w:sdtContent>
            <w:tc>
              <w:tcPr>
                <w:tcW w:w="3289" w:type="dxa"/>
              </w:tcPr>
              <w:p w14:paraId="360FDFEB" w14:textId="77777777" w:rsidR="00B85CA0" w:rsidRPr="007F1C62" w:rsidRDefault="00B85CA0" w:rsidP="007048BB">
                <w:pPr>
                  <w:pStyle w:val="Normalutenluft"/>
                  <w:spacing w:line="276" w:lineRule="auto"/>
                  <w:rPr>
                    <w:rFonts w:ascii="GT Pressura" w:hAnsi="GT Pressura"/>
                    <w:color w:val="03178C"/>
                    <w:sz w:val="24"/>
                    <w:szCs w:val="24"/>
                  </w:rPr>
                </w:pPr>
                <w:r w:rsidRPr="007F1C62">
                  <w:rPr>
                    <w:rFonts w:ascii="GT Pressura" w:hAnsi="GT Pressura"/>
                    <w:color w:val="03178C"/>
                    <w:sz w:val="24"/>
                    <w:szCs w:val="24"/>
                  </w:rPr>
                  <w:t>Klikk her for å velge dato.</w:t>
                </w:r>
              </w:p>
            </w:tc>
          </w:sdtContent>
        </w:sdt>
      </w:tr>
    </w:tbl>
    <w:p w14:paraId="2513DC5E" w14:textId="77777777" w:rsidR="00B85CA0" w:rsidRPr="007F1C62" w:rsidRDefault="00B85CA0" w:rsidP="00B85CA0">
      <w:pPr>
        <w:spacing w:line="276" w:lineRule="auto"/>
        <w:rPr>
          <w:rFonts w:ascii="GT Pressura" w:hAnsi="GT Pressura"/>
          <w:b/>
          <w:color w:val="03178C"/>
          <w:sz w:val="24"/>
          <w:szCs w:val="24"/>
        </w:rPr>
      </w:pPr>
    </w:p>
    <w:p w14:paraId="1FA9F2A8" w14:textId="77777777" w:rsidR="006B6D09" w:rsidRDefault="006B6D09"/>
    <w:sectPr w:rsidR="006B6D09">
      <w:headerReference w:type="even" r:id="rId6"/>
      <w:headerReference w:type="default" r:id="rId7"/>
      <w:footerReference w:type="even" r:id="rId8"/>
      <w:footerReference w:type="default" r:id="rId9"/>
      <w:headerReference w:type="first" r:id="rId10"/>
      <w:footerReference w:type="first" r:id="rId11"/>
      <w:pgSz w:w="11906" w:h="16838"/>
      <w:pgMar w:top="1587" w:right="1417" w:bottom="1587" w:left="1417" w:header="709" w:footer="79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T Pressura">
    <w:panose1 w:val="000005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A7BF" w14:textId="77777777" w:rsidR="00337B65" w:rsidRDefault="00B85CA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3968" w14:textId="77777777" w:rsidR="00337B65" w:rsidRDefault="00B85CA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085C" w14:textId="77777777" w:rsidR="00337B65" w:rsidRDefault="00B85CA0">
    <w:pPr>
      <w:pStyle w:val="Bunn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4BFA" w14:textId="77777777" w:rsidR="00337B65" w:rsidRDefault="00B85CA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48C0" w14:textId="77777777" w:rsidR="00337B65" w:rsidRDefault="00B85CA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6164" w14:textId="77777777" w:rsidR="00337B65" w:rsidRDefault="00B85CA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41F61"/>
    <w:multiLevelType w:val="multilevel"/>
    <w:tmpl w:val="5280541A"/>
    <w:lvl w:ilvl="0">
      <w:start w:val="1"/>
      <w:numFmt w:val="upperLetter"/>
      <w:pStyle w:val="Listealfastor1"/>
      <w:lvlText w:val="(%1)"/>
      <w:lvlJc w:val="left"/>
      <w:pPr>
        <w:ind w:left="794" w:hanging="794"/>
      </w:pPr>
    </w:lvl>
    <w:lvl w:ilvl="1">
      <w:start w:val="1"/>
      <w:numFmt w:val="upperLetter"/>
      <w:pStyle w:val="Listealfastor2"/>
      <w:lvlText w:val="(%2)"/>
      <w:lvlJc w:val="left"/>
      <w:pPr>
        <w:ind w:left="1587" w:hanging="793"/>
      </w:pPr>
    </w:lvl>
    <w:lvl w:ilvl="2">
      <w:start w:val="1"/>
      <w:numFmt w:val="upperLetter"/>
      <w:pStyle w:val="Listealfastor3"/>
      <w:lvlText w:val="(%3)"/>
      <w:lvlJc w:val="left"/>
      <w:pPr>
        <w:ind w:left="2381" w:hanging="794"/>
      </w:pPr>
      <w:rPr>
        <w:lang w:val="nb-NO"/>
      </w:rPr>
    </w:lvl>
    <w:lvl w:ilvl="3">
      <w:start w:val="1"/>
      <w:numFmt w:val="upperLetter"/>
      <w:pStyle w:val="Listealfastor4"/>
      <w:lvlText w:val="(%4)"/>
      <w:lvlJc w:val="left"/>
      <w:pPr>
        <w:ind w:left="3175" w:hanging="794"/>
      </w:pPr>
    </w:lvl>
    <w:lvl w:ilvl="4">
      <w:start w:val="1"/>
      <w:numFmt w:val="upperLetter"/>
      <w:pStyle w:val="Listealfastor5"/>
      <w:lvlText w:val="(%5)"/>
      <w:lvlJc w:val="left"/>
      <w:pPr>
        <w:ind w:left="3969" w:hanging="794"/>
      </w:pPr>
    </w:lvl>
    <w:lvl w:ilvl="5">
      <w:start w:val="1"/>
      <w:numFmt w:val="upperLetter"/>
      <w:pStyle w:val="Listealfastor6"/>
      <w:lvlText w:val="(%6)"/>
      <w:lvlJc w:val="left"/>
      <w:pPr>
        <w:ind w:left="4762" w:hanging="793"/>
      </w:pPr>
    </w:lvl>
    <w:lvl w:ilvl="6">
      <w:start w:val="1"/>
      <w:numFmt w:val="upperLetter"/>
      <w:pStyle w:val="Listealfastor7"/>
      <w:lvlText w:val="(%7)"/>
      <w:lvlJc w:val="left"/>
      <w:pPr>
        <w:ind w:left="5556" w:hanging="794"/>
      </w:pPr>
    </w:lvl>
    <w:lvl w:ilvl="7">
      <w:start w:val="1"/>
      <w:numFmt w:val="upperLetter"/>
      <w:pStyle w:val="Listealfastor8"/>
      <w:lvlText w:val="(%8)"/>
      <w:lvlJc w:val="left"/>
      <w:pPr>
        <w:ind w:left="6350" w:hanging="794"/>
      </w:pPr>
    </w:lvl>
    <w:lvl w:ilvl="8">
      <w:start w:val="1"/>
      <w:numFmt w:val="upperLetter"/>
      <w:pStyle w:val="Listealfastor9"/>
      <w:lvlText w:val="(%9)"/>
      <w:lvlJc w:val="left"/>
      <w:pPr>
        <w:ind w:left="7143" w:hanging="793"/>
      </w:pPr>
    </w:lvl>
  </w:abstractNum>
  <w:abstractNum w:abstractNumId="1" w15:restartNumberingAfterBreak="0">
    <w:nsid w:val="38C821D2"/>
    <w:multiLevelType w:val="multilevel"/>
    <w:tmpl w:val="73781E78"/>
    <w:lvl w:ilvl="0">
      <w:start w:val="1"/>
      <w:numFmt w:val="decimal"/>
      <w:pStyle w:val="Avsnittsnummerering"/>
      <w:lvlText w:val="(%1)"/>
      <w:lvlJc w:val="left"/>
      <w:pPr>
        <w:ind w:left="794" w:hanging="794"/>
      </w:pPr>
      <w:rPr>
        <w:rFonts w:hint="default"/>
      </w:rPr>
    </w:lvl>
    <w:lvl w:ilvl="1">
      <w:start w:val="1"/>
      <w:numFmt w:val="decimal"/>
      <w:pStyle w:val="Avsnittsnummerering2"/>
      <w:lvlText w:val="(%2)"/>
      <w:lvlJc w:val="left"/>
      <w:pPr>
        <w:ind w:left="1587" w:hanging="793"/>
      </w:pPr>
      <w:rPr>
        <w:rFonts w:hint="default"/>
      </w:rPr>
    </w:lvl>
    <w:lvl w:ilvl="2">
      <w:start w:val="1"/>
      <w:numFmt w:val="decimal"/>
      <w:pStyle w:val="Avsnittsnummerering3"/>
      <w:lvlText w:val="(%3)"/>
      <w:lvlJc w:val="left"/>
      <w:pPr>
        <w:ind w:left="2381" w:hanging="794"/>
      </w:pPr>
      <w:rPr>
        <w:rFonts w:hint="default"/>
      </w:rPr>
    </w:lvl>
    <w:lvl w:ilvl="3">
      <w:start w:val="1"/>
      <w:numFmt w:val="decimal"/>
      <w:pStyle w:val="Avsnittsnummerering4"/>
      <w:lvlText w:val="(%4)"/>
      <w:lvlJc w:val="left"/>
      <w:pPr>
        <w:ind w:left="3175" w:hanging="794"/>
      </w:pPr>
      <w:rPr>
        <w:rFonts w:hint="default"/>
      </w:rPr>
    </w:lvl>
    <w:lvl w:ilvl="4">
      <w:start w:val="1"/>
      <w:numFmt w:val="decimal"/>
      <w:pStyle w:val="Avsnittsnummerering5"/>
      <w:lvlText w:val="(%5)"/>
      <w:lvlJc w:val="left"/>
      <w:pPr>
        <w:ind w:left="3969" w:hanging="794"/>
      </w:pPr>
      <w:rPr>
        <w:rFonts w:hint="default"/>
      </w:rPr>
    </w:lvl>
    <w:lvl w:ilvl="5">
      <w:start w:val="1"/>
      <w:numFmt w:val="decimal"/>
      <w:pStyle w:val="Avsnittsnummerering6"/>
      <w:lvlText w:val="(%6)"/>
      <w:lvlJc w:val="left"/>
      <w:pPr>
        <w:ind w:left="4762" w:hanging="793"/>
      </w:pPr>
      <w:rPr>
        <w:rFonts w:hint="default"/>
      </w:rPr>
    </w:lvl>
    <w:lvl w:ilvl="6">
      <w:start w:val="1"/>
      <w:numFmt w:val="decimal"/>
      <w:pStyle w:val="Avsnittsnummerering7"/>
      <w:lvlText w:val="(%7)"/>
      <w:lvlJc w:val="left"/>
      <w:pPr>
        <w:ind w:left="5556" w:hanging="794"/>
      </w:pPr>
      <w:rPr>
        <w:rFonts w:hint="default"/>
      </w:rPr>
    </w:lvl>
    <w:lvl w:ilvl="7">
      <w:start w:val="1"/>
      <w:numFmt w:val="decimal"/>
      <w:pStyle w:val="Avsnittsnummerering8"/>
      <w:lvlText w:val="(%8)"/>
      <w:lvlJc w:val="left"/>
      <w:pPr>
        <w:ind w:left="6350" w:hanging="794"/>
      </w:pPr>
      <w:rPr>
        <w:rFonts w:hint="default"/>
      </w:rPr>
    </w:lvl>
    <w:lvl w:ilvl="8">
      <w:start w:val="1"/>
      <w:numFmt w:val="decimal"/>
      <w:pStyle w:val="Avsnittsnummerering9"/>
      <w:lvlText w:val="(%9)"/>
      <w:lvlJc w:val="left"/>
      <w:pPr>
        <w:ind w:left="7143" w:hanging="793"/>
      </w:pPr>
      <w:rPr>
        <w:rFonts w:hint="default"/>
      </w:rPr>
    </w:lvl>
  </w:abstractNum>
  <w:abstractNum w:abstractNumId="2" w15:restartNumberingAfterBreak="0">
    <w:nsid w:val="40246C24"/>
    <w:multiLevelType w:val="multilevel"/>
    <w:tmpl w:val="B9AA21C2"/>
    <w:lvl w:ilvl="0">
      <w:start w:val="1"/>
      <w:numFmt w:val="bullet"/>
      <w:lvlText w:val=""/>
      <w:lvlJc w:val="left"/>
      <w:pPr>
        <w:ind w:left="794" w:hanging="794"/>
      </w:pPr>
      <w:rPr>
        <w:rFonts w:ascii="Symbol" w:hAnsi="Symbol" w:hint="default"/>
      </w:rPr>
    </w:lvl>
    <w:lvl w:ilvl="1">
      <w:start w:val="1"/>
      <w:numFmt w:val="decimal"/>
      <w:lvlText w:val="%2."/>
      <w:lvlJc w:val="left"/>
      <w:pPr>
        <w:ind w:left="1587" w:hanging="793"/>
      </w:pPr>
      <w:rPr>
        <w:b w:val="0"/>
      </w:rPr>
    </w:lvl>
    <w:lvl w:ilvl="2">
      <w:start w:val="1"/>
      <w:numFmt w:val="decimal"/>
      <w:lvlText w:val="%3."/>
      <w:lvlJc w:val="left"/>
      <w:pPr>
        <w:ind w:left="2381" w:hanging="794"/>
      </w:pPr>
    </w:lvl>
    <w:lvl w:ilvl="3">
      <w:start w:val="1"/>
      <w:numFmt w:val="decimal"/>
      <w:lvlText w:val="%4."/>
      <w:lvlJc w:val="left"/>
      <w:pPr>
        <w:ind w:left="3175" w:hanging="794"/>
      </w:pPr>
    </w:lvl>
    <w:lvl w:ilvl="4">
      <w:start w:val="1"/>
      <w:numFmt w:val="decimal"/>
      <w:lvlText w:val="%5."/>
      <w:lvlJc w:val="left"/>
      <w:pPr>
        <w:ind w:left="3969" w:hanging="794"/>
      </w:pPr>
    </w:lvl>
    <w:lvl w:ilvl="5">
      <w:start w:val="1"/>
      <w:numFmt w:val="decimal"/>
      <w:lvlText w:val="%6."/>
      <w:lvlJc w:val="left"/>
      <w:pPr>
        <w:ind w:left="4762" w:hanging="793"/>
      </w:pPr>
    </w:lvl>
    <w:lvl w:ilvl="6">
      <w:start w:val="1"/>
      <w:numFmt w:val="decimal"/>
      <w:lvlText w:val="%7."/>
      <w:lvlJc w:val="left"/>
      <w:pPr>
        <w:ind w:left="5556" w:hanging="794"/>
      </w:pPr>
    </w:lvl>
    <w:lvl w:ilvl="7">
      <w:start w:val="1"/>
      <w:numFmt w:val="decimal"/>
      <w:lvlText w:val="%8."/>
      <w:lvlJc w:val="left"/>
      <w:pPr>
        <w:ind w:left="6350" w:hanging="794"/>
      </w:pPr>
    </w:lvl>
    <w:lvl w:ilvl="8">
      <w:start w:val="1"/>
      <w:numFmt w:val="decimal"/>
      <w:lvlText w:val="%9."/>
      <w:lvlJc w:val="left"/>
      <w:pPr>
        <w:ind w:left="7143" w:hanging="793"/>
      </w:pPr>
    </w:lvl>
  </w:abstractNum>
  <w:abstractNum w:abstractNumId="3" w15:restartNumberingAfterBreak="0">
    <w:nsid w:val="60B1313B"/>
    <w:multiLevelType w:val="hybridMultilevel"/>
    <w:tmpl w:val="35623714"/>
    <w:lvl w:ilvl="0" w:tplc="3BD4A410">
      <w:start w:val="1"/>
      <w:numFmt w:val="lowerRoman"/>
      <w:lvlText w:val="%1)"/>
      <w:lvlJc w:val="left"/>
      <w:pPr>
        <w:ind w:left="1080" w:hanging="720"/>
      </w:pPr>
      <w:rPr>
        <w:rFonts w:hint="default"/>
      </w:rPr>
    </w:lvl>
    <w:lvl w:ilvl="1" w:tplc="97E01AAE" w:tentative="1">
      <w:start w:val="1"/>
      <w:numFmt w:val="lowerLetter"/>
      <w:lvlText w:val="%2."/>
      <w:lvlJc w:val="left"/>
      <w:pPr>
        <w:ind w:left="1440" w:hanging="360"/>
      </w:pPr>
    </w:lvl>
    <w:lvl w:ilvl="2" w:tplc="F21802F8" w:tentative="1">
      <w:start w:val="1"/>
      <w:numFmt w:val="lowerRoman"/>
      <w:lvlText w:val="%3."/>
      <w:lvlJc w:val="right"/>
      <w:pPr>
        <w:ind w:left="2160" w:hanging="180"/>
      </w:pPr>
    </w:lvl>
    <w:lvl w:ilvl="3" w:tplc="4B58D204" w:tentative="1">
      <w:start w:val="1"/>
      <w:numFmt w:val="decimal"/>
      <w:lvlText w:val="%4."/>
      <w:lvlJc w:val="left"/>
      <w:pPr>
        <w:ind w:left="2880" w:hanging="360"/>
      </w:pPr>
    </w:lvl>
    <w:lvl w:ilvl="4" w:tplc="82489C20" w:tentative="1">
      <w:start w:val="1"/>
      <w:numFmt w:val="lowerLetter"/>
      <w:lvlText w:val="%5."/>
      <w:lvlJc w:val="left"/>
      <w:pPr>
        <w:ind w:left="3600" w:hanging="360"/>
      </w:pPr>
    </w:lvl>
    <w:lvl w:ilvl="5" w:tplc="21504A94" w:tentative="1">
      <w:start w:val="1"/>
      <w:numFmt w:val="lowerRoman"/>
      <w:lvlText w:val="%6."/>
      <w:lvlJc w:val="right"/>
      <w:pPr>
        <w:ind w:left="4320" w:hanging="180"/>
      </w:pPr>
    </w:lvl>
    <w:lvl w:ilvl="6" w:tplc="8C482DDA" w:tentative="1">
      <w:start w:val="1"/>
      <w:numFmt w:val="decimal"/>
      <w:lvlText w:val="%7."/>
      <w:lvlJc w:val="left"/>
      <w:pPr>
        <w:ind w:left="5040" w:hanging="360"/>
      </w:pPr>
    </w:lvl>
    <w:lvl w:ilvl="7" w:tplc="911A0152" w:tentative="1">
      <w:start w:val="1"/>
      <w:numFmt w:val="lowerLetter"/>
      <w:lvlText w:val="%8."/>
      <w:lvlJc w:val="left"/>
      <w:pPr>
        <w:ind w:left="5760" w:hanging="360"/>
      </w:pPr>
    </w:lvl>
    <w:lvl w:ilvl="8" w:tplc="F408791E" w:tentative="1">
      <w:start w:val="1"/>
      <w:numFmt w:val="lowerRoman"/>
      <w:lvlText w:val="%9."/>
      <w:lvlJc w:val="right"/>
      <w:pPr>
        <w:ind w:left="6480" w:hanging="180"/>
      </w:pPr>
    </w:lvl>
  </w:abstractNum>
  <w:abstractNum w:abstractNumId="4" w15:restartNumberingAfterBreak="0">
    <w:nsid w:val="73320E09"/>
    <w:multiLevelType w:val="multilevel"/>
    <w:tmpl w:val="B0EE0F0A"/>
    <w:lvl w:ilvl="0">
      <w:start w:val="1"/>
      <w:numFmt w:val="bullet"/>
      <w:lvlText w:val=""/>
      <w:lvlJc w:val="left"/>
      <w:pPr>
        <w:ind w:left="794" w:hanging="794"/>
      </w:pPr>
      <w:rPr>
        <w:rFonts w:ascii="Symbol" w:hAnsi="Symbol" w:hint="default"/>
      </w:rPr>
    </w:lvl>
    <w:lvl w:ilvl="1">
      <w:start w:val="1"/>
      <w:numFmt w:val="decimal"/>
      <w:lvlText w:val="%2."/>
      <w:lvlJc w:val="left"/>
      <w:pPr>
        <w:ind w:left="1587" w:hanging="793"/>
      </w:pPr>
    </w:lvl>
    <w:lvl w:ilvl="2">
      <w:start w:val="1"/>
      <w:numFmt w:val="decimal"/>
      <w:lvlText w:val="%3."/>
      <w:lvlJc w:val="left"/>
      <w:pPr>
        <w:ind w:left="2381" w:hanging="794"/>
      </w:pPr>
    </w:lvl>
    <w:lvl w:ilvl="3">
      <w:start w:val="1"/>
      <w:numFmt w:val="decimal"/>
      <w:lvlText w:val="%4."/>
      <w:lvlJc w:val="left"/>
      <w:pPr>
        <w:ind w:left="3175" w:hanging="794"/>
      </w:pPr>
    </w:lvl>
    <w:lvl w:ilvl="4">
      <w:start w:val="1"/>
      <w:numFmt w:val="decimal"/>
      <w:lvlText w:val="%5."/>
      <w:lvlJc w:val="left"/>
      <w:pPr>
        <w:ind w:left="3969" w:hanging="794"/>
      </w:pPr>
    </w:lvl>
    <w:lvl w:ilvl="5">
      <w:start w:val="1"/>
      <w:numFmt w:val="decimal"/>
      <w:lvlText w:val="%6."/>
      <w:lvlJc w:val="left"/>
      <w:pPr>
        <w:ind w:left="4762" w:hanging="793"/>
      </w:pPr>
    </w:lvl>
    <w:lvl w:ilvl="6">
      <w:start w:val="1"/>
      <w:numFmt w:val="decimal"/>
      <w:lvlText w:val="%7."/>
      <w:lvlJc w:val="left"/>
      <w:pPr>
        <w:ind w:left="5556" w:hanging="794"/>
      </w:pPr>
    </w:lvl>
    <w:lvl w:ilvl="7">
      <w:start w:val="1"/>
      <w:numFmt w:val="decimal"/>
      <w:lvlText w:val="%8."/>
      <w:lvlJc w:val="left"/>
      <w:pPr>
        <w:ind w:left="6350" w:hanging="794"/>
      </w:pPr>
    </w:lvl>
    <w:lvl w:ilvl="8">
      <w:start w:val="1"/>
      <w:numFmt w:val="decimal"/>
      <w:lvlText w:val="%9."/>
      <w:lvlJc w:val="left"/>
      <w:pPr>
        <w:ind w:left="7143" w:hanging="793"/>
      </w:pPr>
    </w:lvl>
  </w:abstractNum>
  <w:abstractNum w:abstractNumId="5" w15:restartNumberingAfterBreak="0">
    <w:nsid w:val="7D864FB2"/>
    <w:multiLevelType w:val="multilevel"/>
    <w:tmpl w:val="74EAD630"/>
    <w:lvl w:ilvl="0">
      <w:start w:val="1"/>
      <w:numFmt w:val="decimal"/>
      <w:pStyle w:val="Overskrift1"/>
      <w:lvlText w:val="%1."/>
      <w:lvlJc w:val="left"/>
      <w:pPr>
        <w:ind w:left="794" w:hanging="794"/>
      </w:pPr>
      <w:rPr>
        <w:rFonts w:hint="default"/>
        <w:color w:val="03178C"/>
      </w:rPr>
    </w:lvl>
    <w:lvl w:ilvl="1">
      <w:start w:val="1"/>
      <w:numFmt w:val="decimal"/>
      <w:pStyle w:val="Overskrift2"/>
      <w:lvlText w:val="%1.%2"/>
      <w:lvlJc w:val="left"/>
      <w:pPr>
        <w:ind w:left="794" w:hanging="794"/>
      </w:pPr>
      <w:rPr>
        <w:rFonts w:hint="default"/>
        <w:color w:val="03178C"/>
      </w:rPr>
    </w:lvl>
    <w:lvl w:ilvl="2">
      <w:start w:val="1"/>
      <w:numFmt w:val="decimal"/>
      <w:pStyle w:val="Overskrift3"/>
      <w:lvlText w:val="%1.%2.%3"/>
      <w:lvlJc w:val="left"/>
      <w:pPr>
        <w:ind w:left="794" w:hanging="794"/>
      </w:pPr>
      <w:rPr>
        <w:rFonts w:hint="default"/>
        <w:color w:val="050505"/>
      </w:rPr>
    </w:lvl>
    <w:lvl w:ilvl="3">
      <w:start w:val="1"/>
      <w:numFmt w:val="decimal"/>
      <w:pStyle w:val="Overskrift4"/>
      <w:lvlText w:val="%1.%2.%3.%4"/>
      <w:lvlJc w:val="left"/>
      <w:pPr>
        <w:ind w:left="794" w:hanging="794"/>
      </w:pPr>
      <w:rPr>
        <w:rFonts w:hint="default"/>
        <w:color w:val="050505"/>
        <w:spacing w:val="-10"/>
      </w:rPr>
    </w:lvl>
    <w:lvl w:ilvl="4">
      <w:start w:val="1"/>
      <w:numFmt w:val="decimal"/>
      <w:pStyle w:val="Overskrift5"/>
      <w:lvlText w:val="%1.%2.%3.%4.%5"/>
      <w:lvlJc w:val="left"/>
      <w:pPr>
        <w:ind w:left="794" w:hanging="794"/>
      </w:pPr>
      <w:rPr>
        <w:rFonts w:hint="default"/>
        <w:color w:val="050505"/>
        <w:spacing w:val="-16"/>
      </w:rPr>
    </w:lvl>
    <w:lvl w:ilvl="5">
      <w:start w:val="1"/>
      <w:numFmt w:val="decimal"/>
      <w:pStyle w:val="Overskrift6"/>
      <w:lvlText w:val="%1.%2.%3.%4.%5.%6"/>
      <w:lvlJc w:val="left"/>
      <w:pPr>
        <w:ind w:left="794" w:hanging="794"/>
      </w:pPr>
      <w:rPr>
        <w:rFonts w:hint="default"/>
        <w:spacing w:val="-12"/>
      </w:rPr>
    </w:lvl>
    <w:lvl w:ilvl="6">
      <w:start w:val="1"/>
      <w:numFmt w:val="decimal"/>
      <w:pStyle w:val="Overskrift7"/>
      <w:lvlText w:val="%1.%2.%3.%4.%5.%6.%7"/>
      <w:lvlJc w:val="left"/>
      <w:pPr>
        <w:ind w:left="794" w:hanging="794"/>
      </w:pPr>
      <w:rPr>
        <w:rFonts w:hint="default"/>
      </w:rPr>
    </w:lvl>
    <w:lvl w:ilvl="7">
      <w:start w:val="1"/>
      <w:numFmt w:val="decimal"/>
      <w:pStyle w:val="Overskrift8"/>
      <w:lvlText w:val="%1.%2.%3.%4.%5.%6.%7.%8"/>
      <w:lvlJc w:val="left"/>
      <w:pPr>
        <w:ind w:left="794" w:hanging="794"/>
      </w:pPr>
      <w:rPr>
        <w:rFonts w:hint="default"/>
      </w:rPr>
    </w:lvl>
    <w:lvl w:ilvl="8">
      <w:start w:val="1"/>
      <w:numFmt w:val="decimal"/>
      <w:pStyle w:val="Overskrift9"/>
      <w:lvlText w:val="%1.%2.%3.%4.%5.%6.%7.%8.%9"/>
      <w:lvlJc w:val="left"/>
      <w:pPr>
        <w:ind w:left="794" w:hanging="794"/>
      </w:pPr>
      <w:rPr>
        <w:rFonts w:hint="default"/>
      </w:rPr>
    </w:lvl>
  </w:abstractNum>
  <w:num w:numId="1" w16cid:durableId="1405226532">
    <w:abstractNumId w:val="3"/>
  </w:num>
  <w:num w:numId="2" w16cid:durableId="704135860">
    <w:abstractNumId w:val="5"/>
  </w:num>
  <w:num w:numId="3" w16cid:durableId="839275436">
    <w:abstractNumId w:val="1"/>
  </w:num>
  <w:num w:numId="4" w16cid:durableId="916741446">
    <w:abstractNumId w:val="0"/>
  </w:num>
  <w:num w:numId="5" w16cid:durableId="254561047">
    <w:abstractNumId w:val="4"/>
  </w:num>
  <w:num w:numId="6" w16cid:durableId="1911503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o:colormru v:ext="edit" colors="#e3e2d8"/>
      <o:colormenu v:ext="edit" fillcolor="#e3e2d8"/>
    </o:shapedefaults>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A0"/>
    <w:rsid w:val="006B6D09"/>
    <w:rsid w:val="00B85C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3e2d8"/>
      <o:colormenu v:ext="edit" fillcolor="#e3e2d8"/>
    </o:shapedefaults>
    <o:shapelayout v:ext="edit">
      <o:idmap v:ext="edit" data="1"/>
    </o:shapelayout>
  </w:shapeDefaults>
  <w:decimalSymbol w:val=","/>
  <w:listSeparator w:val=";"/>
  <w14:docId w14:val="78D153AE"/>
  <w15:chartTrackingRefBased/>
  <w15:docId w15:val="{567538B6-DF69-414C-8C03-4A53B544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1" w:unhideWhenUsed="1"/>
    <w:lsdException w:name="footer" w:semiHidden="1" w:uiPriority="9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B85CA0"/>
    <w:pPr>
      <w:spacing w:after="0" w:line="264" w:lineRule="auto"/>
      <w:jc w:val="both"/>
    </w:pPr>
    <w:rPr>
      <w:rFonts w:ascii="Constantia" w:hAnsi="Constantia"/>
      <w:color w:val="030303"/>
      <w:sz w:val="21"/>
      <w:szCs w:val="21"/>
    </w:rPr>
  </w:style>
  <w:style w:type="paragraph" w:styleId="Overskrift1">
    <w:name w:val="heading 1"/>
    <w:next w:val="Innrykk1"/>
    <w:link w:val="Overskrift1Tegn"/>
    <w:uiPriority w:val="9"/>
    <w:qFormat/>
    <w:rsid w:val="00B85CA0"/>
    <w:pPr>
      <w:keepNext/>
      <w:keepLines/>
      <w:numPr>
        <w:numId w:val="2"/>
      </w:numPr>
      <w:suppressAutoHyphens/>
      <w:spacing w:before="120" w:after="60" w:line="264" w:lineRule="auto"/>
      <w:outlineLvl w:val="0"/>
    </w:pPr>
    <w:rPr>
      <w:rFonts w:ascii="Constantia" w:eastAsiaTheme="majorEastAsia" w:hAnsi="Constantia" w:cstheme="majorBidi"/>
      <w:b/>
      <w:bCs/>
      <w:caps/>
      <w:color w:val="050505"/>
      <w:spacing w:val="1"/>
      <w:kern w:val="20"/>
      <w:sz w:val="21"/>
      <w:szCs w:val="28"/>
    </w:rPr>
  </w:style>
  <w:style w:type="paragraph" w:styleId="Overskrift2">
    <w:name w:val="heading 2"/>
    <w:basedOn w:val="Overskrift1"/>
    <w:next w:val="Innrykk1"/>
    <w:link w:val="Overskrift2Tegn"/>
    <w:uiPriority w:val="9"/>
    <w:qFormat/>
    <w:rsid w:val="00B85CA0"/>
    <w:pPr>
      <w:numPr>
        <w:ilvl w:val="1"/>
      </w:numPr>
      <w:outlineLvl w:val="1"/>
    </w:pPr>
    <w:rPr>
      <w:bCs w:val="0"/>
      <w:caps w:val="0"/>
      <w:szCs w:val="26"/>
    </w:rPr>
  </w:style>
  <w:style w:type="paragraph" w:styleId="Overskrift3">
    <w:name w:val="heading 3"/>
    <w:basedOn w:val="Overskrift2"/>
    <w:next w:val="Innrykk1"/>
    <w:link w:val="Overskrift3Tegn"/>
    <w:uiPriority w:val="9"/>
    <w:qFormat/>
    <w:rsid w:val="00B85CA0"/>
    <w:pPr>
      <w:numPr>
        <w:ilvl w:val="2"/>
      </w:numPr>
      <w:outlineLvl w:val="2"/>
    </w:pPr>
    <w:rPr>
      <w:b w:val="0"/>
      <w:bCs/>
      <w:color w:val="030303"/>
    </w:rPr>
  </w:style>
  <w:style w:type="paragraph" w:styleId="Overskrift4">
    <w:name w:val="heading 4"/>
    <w:basedOn w:val="Overskrift3"/>
    <w:next w:val="Innrykk1"/>
    <w:link w:val="Overskrift4Tegn"/>
    <w:uiPriority w:val="9"/>
    <w:qFormat/>
    <w:rsid w:val="00B85CA0"/>
    <w:pPr>
      <w:numPr>
        <w:ilvl w:val="3"/>
      </w:numPr>
      <w:outlineLvl w:val="3"/>
    </w:pPr>
    <w:rPr>
      <w:bCs w:val="0"/>
      <w:iCs/>
    </w:rPr>
  </w:style>
  <w:style w:type="paragraph" w:styleId="Overskrift5">
    <w:name w:val="heading 5"/>
    <w:basedOn w:val="Overskrift4"/>
    <w:next w:val="Innrykk1"/>
    <w:link w:val="Overskrift5Tegn"/>
    <w:uiPriority w:val="9"/>
    <w:qFormat/>
    <w:rsid w:val="00B85CA0"/>
    <w:pPr>
      <w:numPr>
        <w:ilvl w:val="4"/>
      </w:numPr>
      <w:outlineLvl w:val="4"/>
    </w:pPr>
  </w:style>
  <w:style w:type="paragraph" w:styleId="Overskrift6">
    <w:name w:val="heading 6"/>
    <w:basedOn w:val="Overskrift5"/>
    <w:next w:val="Innrykk1"/>
    <w:link w:val="Overskrift6Tegn"/>
    <w:uiPriority w:val="9"/>
    <w:semiHidden/>
    <w:rsid w:val="00B85CA0"/>
    <w:pPr>
      <w:numPr>
        <w:ilvl w:val="5"/>
      </w:numPr>
      <w:outlineLvl w:val="5"/>
    </w:pPr>
    <w:rPr>
      <w:iCs w:val="0"/>
      <w:spacing w:val="0"/>
    </w:rPr>
  </w:style>
  <w:style w:type="paragraph" w:styleId="Overskrift7">
    <w:name w:val="heading 7"/>
    <w:basedOn w:val="Overskrift6"/>
    <w:next w:val="Innrykk1"/>
    <w:link w:val="Overskrift7Tegn"/>
    <w:uiPriority w:val="9"/>
    <w:semiHidden/>
    <w:rsid w:val="00B85CA0"/>
    <w:pPr>
      <w:numPr>
        <w:ilvl w:val="6"/>
      </w:numPr>
      <w:outlineLvl w:val="6"/>
    </w:pPr>
    <w:rPr>
      <w:iCs/>
    </w:rPr>
  </w:style>
  <w:style w:type="paragraph" w:styleId="Overskrift8">
    <w:name w:val="heading 8"/>
    <w:basedOn w:val="Overskrift7"/>
    <w:next w:val="Innrykk1"/>
    <w:link w:val="Overskrift8Tegn"/>
    <w:uiPriority w:val="9"/>
    <w:semiHidden/>
    <w:rsid w:val="00B85CA0"/>
    <w:pPr>
      <w:numPr>
        <w:ilvl w:val="7"/>
      </w:numPr>
      <w:outlineLvl w:val="7"/>
    </w:pPr>
  </w:style>
  <w:style w:type="paragraph" w:styleId="Overskrift9">
    <w:name w:val="heading 9"/>
    <w:basedOn w:val="Overskrift8"/>
    <w:next w:val="Innrykk1"/>
    <w:link w:val="Overskrift9Tegn"/>
    <w:uiPriority w:val="9"/>
    <w:semiHidden/>
    <w:rsid w:val="00B85CA0"/>
    <w:pPr>
      <w:numPr>
        <w:ilvl w:val="8"/>
      </w:numPr>
      <w:outlineLvl w:val="8"/>
    </w:pPr>
    <w:rPr>
      <w:iCs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85CA0"/>
    <w:rPr>
      <w:rFonts w:ascii="Constantia" w:eastAsiaTheme="majorEastAsia" w:hAnsi="Constantia" w:cstheme="majorBidi"/>
      <w:b/>
      <w:bCs/>
      <w:caps/>
      <w:color w:val="050505"/>
      <w:spacing w:val="1"/>
      <w:kern w:val="20"/>
      <w:sz w:val="21"/>
      <w:szCs w:val="28"/>
    </w:rPr>
  </w:style>
  <w:style w:type="character" w:customStyle="1" w:styleId="Overskrift2Tegn">
    <w:name w:val="Overskrift 2 Tegn"/>
    <w:basedOn w:val="Standardskriftforavsnitt"/>
    <w:link w:val="Overskrift2"/>
    <w:uiPriority w:val="9"/>
    <w:rsid w:val="00B85CA0"/>
    <w:rPr>
      <w:rFonts w:ascii="Constantia" w:eastAsiaTheme="majorEastAsia" w:hAnsi="Constantia" w:cstheme="majorBidi"/>
      <w:b/>
      <w:color w:val="050505"/>
      <w:spacing w:val="1"/>
      <w:kern w:val="20"/>
      <w:sz w:val="21"/>
      <w:szCs w:val="26"/>
    </w:rPr>
  </w:style>
  <w:style w:type="character" w:customStyle="1" w:styleId="Overskrift3Tegn">
    <w:name w:val="Overskrift 3 Tegn"/>
    <w:basedOn w:val="Standardskriftforavsnitt"/>
    <w:link w:val="Overskrift3"/>
    <w:uiPriority w:val="9"/>
    <w:rsid w:val="00B85CA0"/>
    <w:rPr>
      <w:rFonts w:ascii="Constantia" w:eastAsiaTheme="majorEastAsia" w:hAnsi="Constantia" w:cstheme="majorBidi"/>
      <w:bCs/>
      <w:color w:val="030303"/>
      <w:spacing w:val="1"/>
      <w:kern w:val="20"/>
      <w:sz w:val="21"/>
      <w:szCs w:val="26"/>
    </w:rPr>
  </w:style>
  <w:style w:type="character" w:customStyle="1" w:styleId="Overskrift4Tegn">
    <w:name w:val="Overskrift 4 Tegn"/>
    <w:basedOn w:val="Standardskriftforavsnitt"/>
    <w:link w:val="Overskrift4"/>
    <w:uiPriority w:val="9"/>
    <w:rsid w:val="00B85CA0"/>
    <w:rPr>
      <w:rFonts w:ascii="Constantia" w:eastAsiaTheme="majorEastAsia" w:hAnsi="Constantia" w:cstheme="majorBidi"/>
      <w:iCs/>
      <w:color w:val="030303"/>
      <w:spacing w:val="1"/>
      <w:kern w:val="20"/>
      <w:sz w:val="21"/>
      <w:szCs w:val="26"/>
    </w:rPr>
  </w:style>
  <w:style w:type="character" w:customStyle="1" w:styleId="Overskrift5Tegn">
    <w:name w:val="Overskrift 5 Tegn"/>
    <w:basedOn w:val="Standardskriftforavsnitt"/>
    <w:link w:val="Overskrift5"/>
    <w:uiPriority w:val="9"/>
    <w:rsid w:val="00B85CA0"/>
    <w:rPr>
      <w:rFonts w:ascii="Constantia" w:eastAsiaTheme="majorEastAsia" w:hAnsi="Constantia" w:cstheme="majorBidi"/>
      <w:iCs/>
      <w:color w:val="030303"/>
      <w:spacing w:val="1"/>
      <w:kern w:val="20"/>
      <w:sz w:val="21"/>
      <w:szCs w:val="26"/>
    </w:rPr>
  </w:style>
  <w:style w:type="character" w:customStyle="1" w:styleId="Overskrift6Tegn">
    <w:name w:val="Overskrift 6 Tegn"/>
    <w:basedOn w:val="Standardskriftforavsnitt"/>
    <w:link w:val="Overskrift6"/>
    <w:uiPriority w:val="9"/>
    <w:semiHidden/>
    <w:rsid w:val="00B85CA0"/>
    <w:rPr>
      <w:rFonts w:ascii="Constantia" w:eastAsiaTheme="majorEastAsia" w:hAnsi="Constantia" w:cstheme="majorBidi"/>
      <w:color w:val="030303"/>
      <w:kern w:val="20"/>
      <w:sz w:val="21"/>
      <w:szCs w:val="26"/>
    </w:rPr>
  </w:style>
  <w:style w:type="character" w:customStyle="1" w:styleId="Overskrift7Tegn">
    <w:name w:val="Overskrift 7 Tegn"/>
    <w:basedOn w:val="Standardskriftforavsnitt"/>
    <w:link w:val="Overskrift7"/>
    <w:uiPriority w:val="9"/>
    <w:semiHidden/>
    <w:rsid w:val="00B85CA0"/>
    <w:rPr>
      <w:rFonts w:ascii="Constantia" w:eastAsiaTheme="majorEastAsia" w:hAnsi="Constantia" w:cstheme="majorBidi"/>
      <w:iCs/>
      <w:color w:val="030303"/>
      <w:kern w:val="20"/>
      <w:sz w:val="21"/>
      <w:szCs w:val="26"/>
    </w:rPr>
  </w:style>
  <w:style w:type="character" w:customStyle="1" w:styleId="Overskrift8Tegn">
    <w:name w:val="Overskrift 8 Tegn"/>
    <w:basedOn w:val="Standardskriftforavsnitt"/>
    <w:link w:val="Overskrift8"/>
    <w:uiPriority w:val="9"/>
    <w:semiHidden/>
    <w:rsid w:val="00B85CA0"/>
    <w:rPr>
      <w:rFonts w:ascii="Constantia" w:eastAsiaTheme="majorEastAsia" w:hAnsi="Constantia" w:cstheme="majorBidi"/>
      <w:iCs/>
      <w:color w:val="030303"/>
      <w:kern w:val="20"/>
      <w:sz w:val="21"/>
      <w:szCs w:val="26"/>
    </w:rPr>
  </w:style>
  <w:style w:type="character" w:customStyle="1" w:styleId="Overskrift9Tegn">
    <w:name w:val="Overskrift 9 Tegn"/>
    <w:basedOn w:val="Standardskriftforavsnitt"/>
    <w:link w:val="Overskrift9"/>
    <w:uiPriority w:val="9"/>
    <w:semiHidden/>
    <w:rsid w:val="00B85CA0"/>
    <w:rPr>
      <w:rFonts w:ascii="Constantia" w:eastAsiaTheme="majorEastAsia" w:hAnsi="Constantia" w:cstheme="majorBidi"/>
      <w:color w:val="030303"/>
      <w:kern w:val="20"/>
      <w:sz w:val="21"/>
      <w:szCs w:val="26"/>
    </w:rPr>
  </w:style>
  <w:style w:type="paragraph" w:styleId="Topptekst">
    <w:name w:val="header"/>
    <w:link w:val="TopptekstTegn"/>
    <w:uiPriority w:val="91"/>
    <w:semiHidden/>
    <w:rsid w:val="00B85CA0"/>
    <w:pPr>
      <w:tabs>
        <w:tab w:val="right" w:pos="9072"/>
      </w:tabs>
      <w:suppressAutoHyphens/>
      <w:spacing w:after="0" w:line="264" w:lineRule="auto"/>
    </w:pPr>
    <w:rPr>
      <w:rFonts w:ascii="Constantia" w:hAnsi="Constantia"/>
      <w:noProof/>
      <w:color w:val="191919"/>
      <w:kern w:val="16"/>
      <w:sz w:val="16"/>
      <w:szCs w:val="16"/>
    </w:rPr>
  </w:style>
  <w:style w:type="character" w:customStyle="1" w:styleId="TopptekstTegn">
    <w:name w:val="Topptekst Tegn"/>
    <w:basedOn w:val="Standardskriftforavsnitt"/>
    <w:link w:val="Topptekst"/>
    <w:uiPriority w:val="91"/>
    <w:semiHidden/>
    <w:rsid w:val="00B85CA0"/>
    <w:rPr>
      <w:rFonts w:ascii="Constantia" w:hAnsi="Constantia"/>
      <w:noProof/>
      <w:color w:val="191919"/>
      <w:kern w:val="16"/>
      <w:sz w:val="16"/>
      <w:szCs w:val="16"/>
    </w:rPr>
  </w:style>
  <w:style w:type="paragraph" w:styleId="Bunntekst">
    <w:name w:val="footer"/>
    <w:link w:val="BunntekstTegn"/>
    <w:uiPriority w:val="91"/>
    <w:semiHidden/>
    <w:rsid w:val="00B85CA0"/>
    <w:pPr>
      <w:tabs>
        <w:tab w:val="right" w:pos="9072"/>
      </w:tabs>
      <w:suppressAutoHyphens/>
      <w:spacing w:after="0" w:line="264" w:lineRule="auto"/>
    </w:pPr>
    <w:rPr>
      <w:rFonts w:ascii="Constantia" w:hAnsi="Constantia"/>
      <w:noProof/>
      <w:color w:val="191919"/>
      <w:kern w:val="16"/>
      <w:sz w:val="16"/>
    </w:rPr>
  </w:style>
  <w:style w:type="character" w:customStyle="1" w:styleId="BunntekstTegn">
    <w:name w:val="Bunntekst Tegn"/>
    <w:basedOn w:val="Standardskriftforavsnitt"/>
    <w:link w:val="Bunntekst"/>
    <w:uiPriority w:val="91"/>
    <w:semiHidden/>
    <w:rsid w:val="00B85CA0"/>
    <w:rPr>
      <w:rFonts w:ascii="Constantia" w:hAnsi="Constantia"/>
      <w:noProof/>
      <w:color w:val="191919"/>
      <w:kern w:val="16"/>
      <w:sz w:val="16"/>
    </w:rPr>
  </w:style>
  <w:style w:type="paragraph" w:styleId="Listeavsnitt">
    <w:name w:val="List Paragraph"/>
    <w:basedOn w:val="Normal"/>
    <w:uiPriority w:val="34"/>
    <w:unhideWhenUsed/>
    <w:qFormat/>
    <w:rsid w:val="00B85CA0"/>
    <w:pPr>
      <w:ind w:left="720"/>
      <w:contextualSpacing/>
    </w:pPr>
  </w:style>
  <w:style w:type="paragraph" w:customStyle="1" w:styleId="Normalutenluft">
    <w:name w:val="Normal uten luft"/>
    <w:basedOn w:val="Normal"/>
    <w:uiPriority w:val="19"/>
    <w:rsid w:val="00B85CA0"/>
    <w:pPr>
      <w:jc w:val="left"/>
    </w:pPr>
  </w:style>
  <w:style w:type="paragraph" w:customStyle="1" w:styleId="Normalskrivelinje">
    <w:name w:val="Normal skrivelinje"/>
    <w:basedOn w:val="Normal"/>
    <w:next w:val="Normal"/>
    <w:rsid w:val="00B85CA0"/>
    <w:pPr>
      <w:tabs>
        <w:tab w:val="right" w:leader="dot" w:pos="2693"/>
        <w:tab w:val="left" w:leader="dot" w:pos="5387"/>
        <w:tab w:val="right" w:leader="dot" w:pos="8789"/>
      </w:tabs>
      <w:suppressAutoHyphens/>
      <w:spacing w:before="40"/>
      <w:jc w:val="left"/>
    </w:pPr>
    <w:rPr>
      <w:noProof/>
    </w:rPr>
  </w:style>
  <w:style w:type="paragraph" w:customStyle="1" w:styleId="Avsnittsnummerering">
    <w:name w:val="Avsnittsnummerering"/>
    <w:basedOn w:val="Normal"/>
    <w:uiPriority w:val="22"/>
    <w:qFormat/>
    <w:rsid w:val="00B85CA0"/>
    <w:pPr>
      <w:numPr>
        <w:numId w:val="3"/>
      </w:numPr>
      <w:spacing w:after="200"/>
    </w:pPr>
  </w:style>
  <w:style w:type="paragraph" w:customStyle="1" w:styleId="Innrykk1">
    <w:name w:val="Innrykk 1"/>
    <w:basedOn w:val="Normal"/>
    <w:uiPriority w:val="20"/>
    <w:qFormat/>
    <w:rsid w:val="00B85CA0"/>
    <w:pPr>
      <w:ind w:left="794"/>
    </w:pPr>
  </w:style>
  <w:style w:type="paragraph" w:customStyle="1" w:styleId="Listealfastor2">
    <w:name w:val="Liste alfa stor 2"/>
    <w:basedOn w:val="Listealfastor1"/>
    <w:uiPriority w:val="24"/>
    <w:rsid w:val="00B85CA0"/>
    <w:pPr>
      <w:numPr>
        <w:ilvl w:val="1"/>
      </w:numPr>
    </w:pPr>
  </w:style>
  <w:style w:type="paragraph" w:customStyle="1" w:styleId="Listealfastor3">
    <w:name w:val="Liste alfa stor 3"/>
    <w:basedOn w:val="Listealfastor2"/>
    <w:uiPriority w:val="24"/>
    <w:rsid w:val="00B85CA0"/>
    <w:pPr>
      <w:numPr>
        <w:ilvl w:val="2"/>
      </w:numPr>
    </w:pPr>
  </w:style>
  <w:style w:type="paragraph" w:customStyle="1" w:styleId="Listealfastor4">
    <w:name w:val="Liste alfa stor 4"/>
    <w:basedOn w:val="Listealfastor3"/>
    <w:uiPriority w:val="24"/>
    <w:rsid w:val="00B85CA0"/>
    <w:pPr>
      <w:numPr>
        <w:ilvl w:val="3"/>
      </w:numPr>
    </w:pPr>
  </w:style>
  <w:style w:type="paragraph" w:customStyle="1" w:styleId="Listealfastor1">
    <w:name w:val="Liste alfa stor 1"/>
    <w:basedOn w:val="Normal"/>
    <w:uiPriority w:val="24"/>
    <w:qFormat/>
    <w:rsid w:val="00B85CA0"/>
    <w:pPr>
      <w:numPr>
        <w:numId w:val="4"/>
      </w:numPr>
      <w:spacing w:after="200"/>
    </w:pPr>
    <w:rPr>
      <w:rFonts w:eastAsia="Times New Roman" w:cs="Times New Roman"/>
    </w:rPr>
  </w:style>
  <w:style w:type="paragraph" w:customStyle="1" w:styleId="Listealfastor5">
    <w:name w:val="Liste alfa stor 5"/>
    <w:basedOn w:val="Listealfastor4"/>
    <w:uiPriority w:val="24"/>
    <w:semiHidden/>
    <w:rsid w:val="00B85CA0"/>
    <w:pPr>
      <w:numPr>
        <w:ilvl w:val="4"/>
      </w:numPr>
    </w:pPr>
  </w:style>
  <w:style w:type="paragraph" w:customStyle="1" w:styleId="Listealfastor6">
    <w:name w:val="Liste alfa stor 6"/>
    <w:basedOn w:val="Listealfastor5"/>
    <w:uiPriority w:val="24"/>
    <w:semiHidden/>
    <w:rsid w:val="00B85CA0"/>
    <w:pPr>
      <w:numPr>
        <w:ilvl w:val="5"/>
      </w:numPr>
    </w:pPr>
  </w:style>
  <w:style w:type="paragraph" w:customStyle="1" w:styleId="Listealfastor7">
    <w:name w:val="Liste alfa stor 7"/>
    <w:basedOn w:val="Listealfastor6"/>
    <w:uiPriority w:val="24"/>
    <w:semiHidden/>
    <w:rsid w:val="00B85CA0"/>
    <w:pPr>
      <w:numPr>
        <w:ilvl w:val="6"/>
      </w:numPr>
    </w:pPr>
  </w:style>
  <w:style w:type="paragraph" w:customStyle="1" w:styleId="Listealfastor8">
    <w:name w:val="Liste alfa stor 8"/>
    <w:basedOn w:val="Listealfastor7"/>
    <w:uiPriority w:val="24"/>
    <w:semiHidden/>
    <w:rsid w:val="00B85CA0"/>
    <w:pPr>
      <w:numPr>
        <w:ilvl w:val="7"/>
      </w:numPr>
    </w:pPr>
  </w:style>
  <w:style w:type="paragraph" w:customStyle="1" w:styleId="Listealfastor9">
    <w:name w:val="Liste alfa stor 9"/>
    <w:basedOn w:val="Listealfastor8"/>
    <w:uiPriority w:val="24"/>
    <w:semiHidden/>
    <w:rsid w:val="00B85CA0"/>
    <w:pPr>
      <w:numPr>
        <w:ilvl w:val="8"/>
      </w:numPr>
    </w:pPr>
  </w:style>
  <w:style w:type="paragraph" w:customStyle="1" w:styleId="Avsnittsnummerering2">
    <w:name w:val="Avsnittsnummerering 2"/>
    <w:basedOn w:val="Avsnittsnummerering"/>
    <w:uiPriority w:val="22"/>
    <w:semiHidden/>
    <w:rsid w:val="00B85CA0"/>
    <w:pPr>
      <w:numPr>
        <w:ilvl w:val="1"/>
      </w:numPr>
    </w:pPr>
    <w:rPr>
      <w:kern w:val="20"/>
    </w:rPr>
  </w:style>
  <w:style w:type="paragraph" w:customStyle="1" w:styleId="Avsnittsnummerering3">
    <w:name w:val="Avsnittsnummerering 3"/>
    <w:basedOn w:val="Avsnittsnummerering2"/>
    <w:uiPriority w:val="22"/>
    <w:semiHidden/>
    <w:rsid w:val="00B85CA0"/>
    <w:pPr>
      <w:numPr>
        <w:ilvl w:val="2"/>
      </w:numPr>
    </w:pPr>
  </w:style>
  <w:style w:type="paragraph" w:customStyle="1" w:styleId="Avsnittsnummerering4">
    <w:name w:val="Avsnittsnummerering 4"/>
    <w:basedOn w:val="Avsnittsnummerering3"/>
    <w:uiPriority w:val="22"/>
    <w:semiHidden/>
    <w:rsid w:val="00B85CA0"/>
    <w:pPr>
      <w:numPr>
        <w:ilvl w:val="3"/>
      </w:numPr>
    </w:pPr>
  </w:style>
  <w:style w:type="paragraph" w:customStyle="1" w:styleId="Avsnittsnummerering5">
    <w:name w:val="Avsnittsnummerering 5"/>
    <w:basedOn w:val="Avsnittsnummerering4"/>
    <w:uiPriority w:val="22"/>
    <w:semiHidden/>
    <w:rsid w:val="00B85CA0"/>
    <w:pPr>
      <w:numPr>
        <w:ilvl w:val="4"/>
      </w:numPr>
    </w:pPr>
  </w:style>
  <w:style w:type="paragraph" w:customStyle="1" w:styleId="Avsnittsnummerering6">
    <w:name w:val="Avsnittsnummerering 6"/>
    <w:basedOn w:val="Avsnittsnummerering5"/>
    <w:uiPriority w:val="22"/>
    <w:semiHidden/>
    <w:rsid w:val="00B85CA0"/>
    <w:pPr>
      <w:numPr>
        <w:ilvl w:val="5"/>
      </w:numPr>
    </w:pPr>
  </w:style>
  <w:style w:type="paragraph" w:customStyle="1" w:styleId="Avsnittsnummerering7">
    <w:name w:val="Avsnittsnummerering 7"/>
    <w:basedOn w:val="Avsnittsnummerering6"/>
    <w:uiPriority w:val="22"/>
    <w:semiHidden/>
    <w:rsid w:val="00B85CA0"/>
    <w:pPr>
      <w:numPr>
        <w:ilvl w:val="6"/>
      </w:numPr>
    </w:pPr>
  </w:style>
  <w:style w:type="paragraph" w:customStyle="1" w:styleId="Avsnittsnummerering8">
    <w:name w:val="Avsnittsnummerering 8"/>
    <w:basedOn w:val="Avsnittsnummerering7"/>
    <w:uiPriority w:val="22"/>
    <w:semiHidden/>
    <w:rsid w:val="00B85CA0"/>
    <w:pPr>
      <w:numPr>
        <w:ilvl w:val="7"/>
      </w:numPr>
    </w:pPr>
  </w:style>
  <w:style w:type="paragraph" w:customStyle="1" w:styleId="Avsnittsnummerering9">
    <w:name w:val="Avsnittsnummerering 9"/>
    <w:basedOn w:val="Avsnittsnummerering8"/>
    <w:uiPriority w:val="22"/>
    <w:semiHidden/>
    <w:rsid w:val="00B85CA0"/>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330298DCE54103A479BD7A6C77A77B"/>
        <w:category>
          <w:name w:val="Generelt"/>
          <w:gallery w:val="placeholder"/>
        </w:category>
        <w:types>
          <w:type w:val="bbPlcHdr"/>
        </w:types>
        <w:behaviors>
          <w:behavior w:val="content"/>
        </w:behaviors>
        <w:guid w:val="{7D2ED5E4-78E7-4C1A-833C-09F24D3DCE5F}"/>
      </w:docPartPr>
      <w:docPartBody>
        <w:p w:rsidR="00000000" w:rsidRDefault="00ED3AFD" w:rsidP="00ED3AFD">
          <w:pPr>
            <w:pStyle w:val="3A330298DCE54103A479BD7A6C77A77B"/>
          </w:pPr>
          <w:r w:rsidRPr="00E64C05">
            <w:rPr>
              <w:rStyle w:val="Plassholdertekst"/>
            </w:rPr>
            <w:t xml:space="preserve">Klikk her for å </w:t>
          </w:r>
          <w:r>
            <w:rPr>
              <w:rStyle w:val="Plassholdertekst"/>
            </w:rPr>
            <w:t xml:space="preserve">velge </w:t>
          </w:r>
          <w:r w:rsidRPr="00E64C05">
            <w:rPr>
              <w:rStyle w:val="Plassholdertekst"/>
            </w:rPr>
            <w:t>dato.</w:t>
          </w:r>
        </w:p>
      </w:docPartBody>
    </w:docPart>
    <w:docPart>
      <w:docPartPr>
        <w:name w:val="D4B081395E3D48AD9618B8F64D6C1345"/>
        <w:category>
          <w:name w:val="Generelt"/>
          <w:gallery w:val="placeholder"/>
        </w:category>
        <w:types>
          <w:type w:val="bbPlcHdr"/>
        </w:types>
        <w:behaviors>
          <w:behavior w:val="content"/>
        </w:behaviors>
        <w:guid w:val="{75442541-2FDC-4563-9A12-D9DE5C8895BF}"/>
      </w:docPartPr>
      <w:docPartBody>
        <w:p w:rsidR="00000000" w:rsidRDefault="00ED3AFD" w:rsidP="00ED3AFD">
          <w:pPr>
            <w:pStyle w:val="D4B081395E3D48AD9618B8F64D6C1345"/>
          </w:pPr>
          <w:r w:rsidRPr="00E64C05">
            <w:rPr>
              <w:rStyle w:val="Plassholdertekst"/>
            </w:rPr>
            <w:t xml:space="preserve">Klikk her for å </w:t>
          </w:r>
          <w:r>
            <w:rPr>
              <w:rStyle w:val="Plassholdertekst"/>
            </w:rPr>
            <w:t xml:space="preserve">velge </w:t>
          </w:r>
          <w:r w:rsidRPr="00E64C05">
            <w:rPr>
              <w:rStyle w:val="Plassholdertekst"/>
            </w:rPr>
            <w:t>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T Pressura">
    <w:panose1 w:val="000005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FD"/>
    <w:rsid w:val="00ED3A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D3AFD"/>
    <w:rPr>
      <w:color w:val="808080"/>
    </w:rPr>
  </w:style>
  <w:style w:type="paragraph" w:customStyle="1" w:styleId="3A330298DCE54103A479BD7A6C77A77B">
    <w:name w:val="3A330298DCE54103A479BD7A6C77A77B"/>
    <w:rsid w:val="00ED3AFD"/>
  </w:style>
  <w:style w:type="paragraph" w:customStyle="1" w:styleId="D4B081395E3D48AD9618B8F64D6C1345">
    <w:name w:val="D4B081395E3D48AD9618B8F64D6C1345"/>
    <w:rsid w:val="00ED3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1956</Words>
  <Characters>10367</Characters>
  <Application>Microsoft Office Word</Application>
  <DocSecurity>0</DocSecurity>
  <Lines>86</Lines>
  <Paragraphs>24</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Grude Nesvik</dc:creator>
  <cp:keywords/>
  <dc:description/>
  <cp:lastModifiedBy>Kristine Grude Nesvik</cp:lastModifiedBy>
  <cp:revision>1</cp:revision>
  <dcterms:created xsi:type="dcterms:W3CDTF">2023-01-13T11:22:00Z</dcterms:created>
  <dcterms:modified xsi:type="dcterms:W3CDTF">2023-01-13T11:25:00Z</dcterms:modified>
</cp:coreProperties>
</file>